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E587" w14:textId="70DDDC2B" w:rsidR="007E380A" w:rsidRPr="000E382C" w:rsidRDefault="00876517" w:rsidP="00BE7522">
      <w:pPr>
        <w:pStyle w:val="ListParagraph"/>
        <w:ind w:left="218"/>
        <w:jc w:val="center"/>
        <w:rPr>
          <w:b/>
          <w:sz w:val="28"/>
          <w:szCs w:val="28"/>
        </w:rPr>
      </w:pPr>
      <w:r w:rsidRPr="000E382C">
        <w:rPr>
          <w:b/>
          <w:sz w:val="28"/>
          <w:szCs w:val="28"/>
        </w:rPr>
        <w:t>IZVJEŠĆE O PROVEDENOJ AKTIVNOSTI</w:t>
      </w:r>
    </w:p>
    <w:p w14:paraId="0A544374" w14:textId="5DAC66EC" w:rsidR="00B94E84" w:rsidRPr="000E382C" w:rsidRDefault="00B94E84" w:rsidP="00BE7522">
      <w:pPr>
        <w:pStyle w:val="ListParagraph"/>
        <w:ind w:left="218"/>
        <w:jc w:val="center"/>
        <w:rPr>
          <w:b/>
          <w:sz w:val="28"/>
          <w:szCs w:val="28"/>
        </w:rPr>
      </w:pPr>
    </w:p>
    <w:p w14:paraId="39F544E6" w14:textId="77777777" w:rsidR="00B94E84" w:rsidRPr="001F1A97" w:rsidRDefault="00B94E84" w:rsidP="00BE7522">
      <w:pPr>
        <w:pStyle w:val="ListParagraph"/>
        <w:ind w:left="218"/>
        <w:jc w:val="center"/>
        <w:rPr>
          <w:b/>
          <w:strike/>
        </w:rPr>
      </w:pPr>
    </w:p>
    <w:p w14:paraId="4F9D3950" w14:textId="087A1716" w:rsidR="00B94E84" w:rsidRPr="00B94E84" w:rsidRDefault="00B94E84" w:rsidP="00B94E84">
      <w:pPr>
        <w:rPr>
          <w:i/>
          <w:iCs/>
        </w:rPr>
      </w:pPr>
      <w:r w:rsidRPr="00B94E84">
        <w:rPr>
          <w:i/>
          <w:iCs/>
        </w:rPr>
        <w:t>Napomena: Obrazac se ispunjava isključivo na računalu</w:t>
      </w:r>
      <w:r w:rsidR="00796B4E">
        <w:rPr>
          <w:i/>
          <w:iCs/>
        </w:rPr>
        <w:t>.</w:t>
      </w:r>
    </w:p>
    <w:p w14:paraId="18F02F6E" w14:textId="77777777" w:rsidR="007C0048" w:rsidRPr="008A2D36" w:rsidRDefault="007C0048" w:rsidP="004C06C8">
      <w:pPr>
        <w:rPr>
          <w:b/>
          <w:sz w:val="22"/>
          <w:szCs w:val="22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4962"/>
      </w:tblGrid>
      <w:tr w:rsidR="000D7C78" w:rsidRPr="008A2D36" w14:paraId="44DFCD38" w14:textId="77777777" w:rsidTr="0062312D">
        <w:trPr>
          <w:trHeight w:val="397"/>
        </w:trPr>
        <w:tc>
          <w:tcPr>
            <w:tcW w:w="5665" w:type="dxa"/>
            <w:shd w:val="clear" w:color="auto" w:fill="auto"/>
            <w:vAlign w:val="center"/>
          </w:tcPr>
          <w:p w14:paraId="51585D6A" w14:textId="100CCDCC" w:rsidR="000D7C78" w:rsidRPr="008A2D36" w:rsidRDefault="000D7C78" w:rsidP="000D7C78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Javn</w:t>
            </w:r>
            <w:r w:rsidR="00B94E84">
              <w:rPr>
                <w:b/>
                <w:sz w:val="22"/>
                <w:szCs w:val="22"/>
              </w:rPr>
              <w:t xml:space="preserve">i </w:t>
            </w:r>
            <w:r w:rsidRPr="008A2D36">
              <w:rPr>
                <w:b/>
                <w:sz w:val="22"/>
                <w:szCs w:val="22"/>
              </w:rPr>
              <w:t>poziv</w:t>
            </w:r>
            <w:r w:rsidR="00863863">
              <w:rPr>
                <w:b/>
                <w:sz w:val="22"/>
                <w:szCs w:val="22"/>
              </w:rPr>
              <w:t xml:space="preserve"> na koji je prijavljena </w:t>
            </w:r>
            <w:r w:rsidR="00B0183C">
              <w:rPr>
                <w:b/>
                <w:sz w:val="22"/>
                <w:szCs w:val="22"/>
              </w:rPr>
              <w:t xml:space="preserve">promotivna </w:t>
            </w:r>
            <w:r w:rsidR="00863863">
              <w:rPr>
                <w:b/>
                <w:sz w:val="22"/>
                <w:szCs w:val="22"/>
              </w:rPr>
              <w:t xml:space="preserve">aktivnost </w:t>
            </w:r>
          </w:p>
        </w:tc>
        <w:tc>
          <w:tcPr>
            <w:tcW w:w="4962" w:type="dxa"/>
            <w:vAlign w:val="center"/>
          </w:tcPr>
          <w:p w14:paraId="3534C7BF" w14:textId="39EBB224" w:rsidR="000D7C78" w:rsidRPr="008A2D36" w:rsidRDefault="00863863" w:rsidP="00652AE0">
            <w:pPr>
              <w:rPr>
                <w:sz w:val="22"/>
                <w:szCs w:val="22"/>
              </w:rPr>
            </w:pPr>
            <w:r w:rsidRPr="00863863">
              <w:rPr>
                <w:sz w:val="22"/>
                <w:szCs w:val="22"/>
              </w:rPr>
              <w:t xml:space="preserve">Javni poziv </w:t>
            </w:r>
            <w:r w:rsidR="00652AE0" w:rsidRPr="00652AE0">
              <w:rPr>
                <w:sz w:val="22"/>
                <w:szCs w:val="22"/>
              </w:rPr>
              <w:t>za dodjelu bespovratnih financijskih sredstava za provedbu promotivnih aktivnosti Programa „Hrvatski otočni proizvod“</w:t>
            </w:r>
          </w:p>
        </w:tc>
      </w:tr>
      <w:tr w:rsidR="00EA6C8B" w:rsidRPr="008A2D36" w14:paraId="7F6CF910" w14:textId="77777777" w:rsidTr="0062312D">
        <w:trPr>
          <w:trHeight w:val="39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0A739" w14:textId="3CCCE658" w:rsidR="00EA6C8B" w:rsidRPr="008A2D36" w:rsidRDefault="00EA6C8B" w:rsidP="00EB2A19">
            <w:pPr>
              <w:rPr>
                <w:b/>
                <w:sz w:val="22"/>
                <w:szCs w:val="22"/>
              </w:rPr>
            </w:pPr>
            <w:r w:rsidRPr="008A2D36">
              <w:rPr>
                <w:b/>
                <w:sz w:val="22"/>
                <w:szCs w:val="22"/>
              </w:rPr>
              <w:t>Naziv tijela državne uprave</w:t>
            </w:r>
            <w:r w:rsidR="00863863">
              <w:rPr>
                <w:b/>
                <w:sz w:val="22"/>
                <w:szCs w:val="22"/>
              </w:rPr>
              <w:t xml:space="preserve"> kojem se podnosi ovo Izvješće</w:t>
            </w:r>
            <w:r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C134B" w14:textId="4659A0E5" w:rsidR="00EA6C8B" w:rsidRPr="008A2D36" w:rsidRDefault="00863863" w:rsidP="00EB2A19">
            <w:pPr>
              <w:rPr>
                <w:sz w:val="22"/>
                <w:szCs w:val="22"/>
              </w:rPr>
            </w:pPr>
            <w:r w:rsidRPr="00863863">
              <w:rPr>
                <w:sz w:val="22"/>
                <w:szCs w:val="22"/>
              </w:rPr>
              <w:t>Ministarstvo regionalnoga razvoja i fondova Europske unije</w:t>
            </w:r>
          </w:p>
        </w:tc>
      </w:tr>
    </w:tbl>
    <w:p w14:paraId="129BCC55" w14:textId="77777777" w:rsidR="00452AA3" w:rsidRPr="008A2D36" w:rsidRDefault="00452AA3" w:rsidP="006E3F1B">
      <w:pPr>
        <w:rPr>
          <w:sz w:val="22"/>
          <w:szCs w:val="22"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8"/>
        <w:gridCol w:w="418"/>
        <w:gridCol w:w="4636"/>
      </w:tblGrid>
      <w:tr w:rsidR="000D7C78" w:rsidRPr="008A2D36" w14:paraId="10FB4452" w14:textId="77777777" w:rsidTr="00B0183C">
        <w:trPr>
          <w:trHeight w:val="326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DFA938B" w14:textId="6161C50E" w:rsidR="000D7C78" w:rsidRPr="008A2D36" w:rsidRDefault="00BE7522" w:rsidP="00BE75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PODACI </w:t>
            </w:r>
            <w:r w:rsidR="000D7C78" w:rsidRPr="008A2D36">
              <w:rPr>
                <w:b/>
                <w:sz w:val="22"/>
                <w:szCs w:val="22"/>
              </w:rPr>
              <w:t xml:space="preserve">O </w:t>
            </w:r>
            <w:r>
              <w:rPr>
                <w:b/>
                <w:sz w:val="22"/>
                <w:szCs w:val="22"/>
              </w:rPr>
              <w:t xml:space="preserve">KORISNIKU I </w:t>
            </w:r>
            <w:r w:rsidR="00FF2F0F">
              <w:rPr>
                <w:b/>
                <w:sz w:val="22"/>
                <w:szCs w:val="22"/>
              </w:rPr>
              <w:t>PROVEDENOJ AKTIVNOSTI</w:t>
            </w:r>
          </w:p>
        </w:tc>
      </w:tr>
      <w:tr w:rsidR="007C0048" w:rsidRPr="008A2D36" w14:paraId="62171932" w14:textId="77777777" w:rsidTr="00B0183C">
        <w:trPr>
          <w:trHeight w:val="626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8A4FB" w14:textId="70A836F7" w:rsidR="007C0048" w:rsidRPr="008A2D36" w:rsidRDefault="00B94E84" w:rsidP="000D7C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Prijavitelj</w:t>
            </w:r>
            <w:r w:rsidR="001A2FCB" w:rsidRPr="008A2D36">
              <w:rPr>
                <w:b/>
                <w:sz w:val="22"/>
                <w:szCs w:val="22"/>
              </w:rPr>
              <w:t xml:space="preserve"> </w:t>
            </w:r>
            <w:r w:rsidR="001A2FCB" w:rsidRPr="00B94E84">
              <w:rPr>
                <w:bCs/>
                <w:sz w:val="22"/>
                <w:szCs w:val="22"/>
              </w:rPr>
              <w:t>(naziv)</w:t>
            </w:r>
            <w:r w:rsidR="000D7C78" w:rsidRPr="008A2D3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DE496" w14:textId="77777777" w:rsidR="007C0048" w:rsidRPr="008A2D36" w:rsidRDefault="007C0048" w:rsidP="007F796C">
            <w:pPr>
              <w:rPr>
                <w:b/>
                <w:sz w:val="22"/>
                <w:szCs w:val="22"/>
              </w:rPr>
            </w:pPr>
          </w:p>
        </w:tc>
      </w:tr>
      <w:tr w:rsidR="00863863" w:rsidRPr="008A2D36" w14:paraId="77FB244C" w14:textId="77777777" w:rsidTr="00B0183C">
        <w:trPr>
          <w:trHeight w:val="183"/>
        </w:trPr>
        <w:tc>
          <w:tcPr>
            <w:tcW w:w="5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AF147" w14:textId="77777777" w:rsidR="0025464F" w:rsidRDefault="00863863" w:rsidP="00AF6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Aktivnost</w:t>
            </w:r>
            <w:r w:rsidRPr="008A2D36">
              <w:rPr>
                <w:b/>
                <w:sz w:val="22"/>
                <w:szCs w:val="22"/>
              </w:rPr>
              <w:t xml:space="preserve"> </w:t>
            </w:r>
            <w:r w:rsidR="0025464F">
              <w:rPr>
                <w:b/>
                <w:sz w:val="22"/>
                <w:szCs w:val="22"/>
              </w:rPr>
              <w:t xml:space="preserve">prijavljena na Javni poziv </w:t>
            </w:r>
          </w:p>
          <w:p w14:paraId="2B2E70AD" w14:textId="61B1EF0C" w:rsidR="00863863" w:rsidRPr="008A2D36" w:rsidRDefault="00863863" w:rsidP="00AF6D82">
            <w:pPr>
              <w:rPr>
                <w:b/>
                <w:sz w:val="22"/>
                <w:szCs w:val="22"/>
              </w:rPr>
            </w:pPr>
            <w:r w:rsidRPr="00B94E84">
              <w:rPr>
                <w:bCs/>
                <w:i/>
                <w:iCs/>
                <w:sz w:val="22"/>
                <w:szCs w:val="22"/>
              </w:rPr>
              <w:t>(</w:t>
            </w:r>
            <w:r w:rsidR="0025464F">
              <w:rPr>
                <w:bCs/>
                <w:i/>
                <w:iCs/>
                <w:sz w:val="22"/>
                <w:szCs w:val="22"/>
              </w:rPr>
              <w:t>upisati</w:t>
            </w:r>
            <w:r w:rsidRPr="00B94E84">
              <w:rPr>
                <w:bCs/>
                <w:i/>
                <w:iCs/>
                <w:sz w:val="22"/>
                <w:szCs w:val="22"/>
              </w:rPr>
              <w:t xml:space="preserve"> X u praznu ćeliju </w:t>
            </w:r>
            <w:r>
              <w:rPr>
                <w:bCs/>
                <w:i/>
                <w:iCs/>
                <w:sz w:val="22"/>
                <w:szCs w:val="22"/>
              </w:rPr>
              <w:t>ispred</w:t>
            </w:r>
            <w:r w:rsidRPr="00B94E84">
              <w:rPr>
                <w:bCs/>
                <w:i/>
                <w:iCs/>
                <w:sz w:val="22"/>
                <w:szCs w:val="22"/>
              </w:rPr>
              <w:t xml:space="preserve"> odabrane aktivnosti)</w:t>
            </w:r>
            <w:r w:rsidRPr="00B94E84">
              <w:rPr>
                <w:b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C2B8" w14:textId="77777777" w:rsidR="00863863" w:rsidRPr="008A2D36" w:rsidRDefault="00863863" w:rsidP="00AF6D82">
            <w:pPr>
              <w:rPr>
                <w:sz w:val="22"/>
                <w:szCs w:val="2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6AB3" w14:textId="57A17108" w:rsidR="00863863" w:rsidRPr="00795BE0" w:rsidRDefault="00795BE0" w:rsidP="00795BE0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</w:rPr>
            </w:pPr>
            <w:r w:rsidRPr="00795BE0">
              <w:rPr>
                <w:b/>
                <w:bCs/>
                <w:i/>
                <w:iCs/>
                <w:color w:val="000000"/>
                <w:sz w:val="22"/>
                <w:szCs w:val="22"/>
              </w:rPr>
              <w:t>Aktivnost 1</w:t>
            </w:r>
            <w:r w:rsidRPr="00795BE0">
              <w:rPr>
                <w:b/>
                <w:bCs/>
                <w:color w:val="000000"/>
                <w:sz w:val="22"/>
                <w:szCs w:val="22"/>
              </w:rPr>
              <w:t xml:space="preserve"> –</w:t>
            </w:r>
            <w:r w:rsidRPr="00795BE0">
              <w:rPr>
                <w:color w:val="000000"/>
                <w:sz w:val="22"/>
                <w:szCs w:val="22"/>
              </w:rPr>
              <w:t xml:space="preserve"> organizacija skupnog događanja koje pridonosi ostvarenju ciljeva programa HOP (sajam, manifestacija, konferencija, radionica, edukacija/seminar i dr.)</w:t>
            </w:r>
          </w:p>
        </w:tc>
      </w:tr>
      <w:tr w:rsidR="00863863" w:rsidRPr="008A2D36" w14:paraId="25B9BBF2" w14:textId="77777777" w:rsidTr="00B0183C">
        <w:trPr>
          <w:trHeight w:val="183"/>
        </w:trPr>
        <w:tc>
          <w:tcPr>
            <w:tcW w:w="5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94067" w14:textId="77777777" w:rsidR="00863863" w:rsidRDefault="00863863" w:rsidP="00AF6D82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73C4" w14:textId="77777777" w:rsidR="00863863" w:rsidRPr="008A2D36" w:rsidRDefault="00863863" w:rsidP="00AF6D82">
            <w:pPr>
              <w:rPr>
                <w:sz w:val="22"/>
                <w:szCs w:val="22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8881" w14:textId="57AFDB34" w:rsidR="00863863" w:rsidRPr="00795BE0" w:rsidRDefault="00795BE0" w:rsidP="00AF6D82">
            <w:pPr>
              <w:rPr>
                <w:sz w:val="22"/>
                <w:szCs w:val="22"/>
              </w:rPr>
            </w:pPr>
            <w:r w:rsidRPr="00795BE0">
              <w:rPr>
                <w:b/>
                <w:bCs/>
                <w:i/>
                <w:iCs/>
                <w:color w:val="000000"/>
                <w:sz w:val="22"/>
                <w:szCs w:val="22"/>
              </w:rPr>
              <w:t>Aktivnost 2</w:t>
            </w:r>
            <w:r w:rsidRPr="00795BE0">
              <w:rPr>
                <w:color w:val="000000"/>
                <w:sz w:val="22"/>
                <w:szCs w:val="22"/>
              </w:rPr>
              <w:t xml:space="preserve"> – provedba projekta ili programa promotivno-informativnog karaktera o programu HOP</w:t>
            </w:r>
          </w:p>
        </w:tc>
      </w:tr>
      <w:tr w:rsidR="0078301B" w:rsidRPr="008A2D36" w14:paraId="22A7494B" w14:textId="77777777" w:rsidTr="00B0183C">
        <w:trPr>
          <w:trHeight w:val="326"/>
        </w:trPr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C7E8D" w14:textId="40326A64" w:rsidR="0078301B" w:rsidRPr="008A2D36" w:rsidRDefault="00B94E84" w:rsidP="00AF6D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skupnog događanja/projekta/programa</w:t>
            </w:r>
            <w:r w:rsidR="0025464F">
              <w:rPr>
                <w:b/>
                <w:sz w:val="22"/>
                <w:szCs w:val="22"/>
              </w:rPr>
              <w:t xml:space="preserve"> koje je provedeno u sklopu prijavljene aktivnosti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FECAC" w14:textId="77777777" w:rsidR="0078301B" w:rsidRPr="008A2D36" w:rsidRDefault="0078301B" w:rsidP="00AF6D82">
            <w:pPr>
              <w:rPr>
                <w:sz w:val="22"/>
                <w:szCs w:val="22"/>
              </w:rPr>
            </w:pPr>
          </w:p>
        </w:tc>
      </w:tr>
      <w:tr w:rsidR="00A36B92" w:rsidRPr="008A2D36" w14:paraId="580CFFAF" w14:textId="77777777" w:rsidTr="00B0183C">
        <w:trPr>
          <w:trHeight w:val="285"/>
        </w:trPr>
        <w:tc>
          <w:tcPr>
            <w:tcW w:w="10632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6663BD" w14:textId="29386779" w:rsidR="00A36B92" w:rsidRPr="008A2D36" w:rsidRDefault="00467E77" w:rsidP="00524B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OPISNO </w:t>
            </w:r>
            <w:r w:rsidR="00A36B92" w:rsidRPr="008A2D36">
              <w:rPr>
                <w:b/>
                <w:sz w:val="22"/>
                <w:szCs w:val="22"/>
              </w:rPr>
              <w:t>IZVJEŠĆE</w:t>
            </w:r>
            <w:r w:rsidR="001F1A97">
              <w:rPr>
                <w:b/>
                <w:sz w:val="22"/>
                <w:szCs w:val="22"/>
              </w:rPr>
              <w:t xml:space="preserve"> O </w:t>
            </w:r>
            <w:r w:rsidR="00BE7522">
              <w:rPr>
                <w:b/>
                <w:sz w:val="22"/>
                <w:szCs w:val="22"/>
              </w:rPr>
              <w:t xml:space="preserve"> </w:t>
            </w:r>
            <w:r w:rsidR="002C36E4">
              <w:rPr>
                <w:b/>
                <w:sz w:val="22"/>
                <w:szCs w:val="22"/>
              </w:rPr>
              <w:t xml:space="preserve">PROMOCIJI PROGRAMA HOP U SKLOPU </w:t>
            </w:r>
            <w:r>
              <w:rPr>
                <w:b/>
                <w:sz w:val="22"/>
                <w:szCs w:val="22"/>
              </w:rPr>
              <w:t>PROVEDEN</w:t>
            </w:r>
            <w:r w:rsidR="002C36E4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 AKTIVNOSTI</w:t>
            </w:r>
          </w:p>
        </w:tc>
      </w:tr>
      <w:tr w:rsidR="00FF2F0F" w:rsidRPr="008A2D36" w14:paraId="1C04A7D2" w14:textId="77777777" w:rsidTr="00B0183C">
        <w:trPr>
          <w:trHeight w:val="624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187E" w14:textId="77777777" w:rsidR="00FF2F0F" w:rsidRDefault="00FF2F0F" w:rsidP="008E22F5">
            <w:pPr>
              <w:rPr>
                <w:sz w:val="22"/>
                <w:szCs w:val="22"/>
              </w:rPr>
            </w:pPr>
          </w:p>
          <w:p w14:paraId="338067FB" w14:textId="3E2134E0" w:rsidR="00FF2F0F" w:rsidRDefault="00FF2F0F" w:rsidP="008E22F5">
            <w:pPr>
              <w:rPr>
                <w:sz w:val="22"/>
                <w:szCs w:val="22"/>
              </w:rPr>
            </w:pPr>
            <w:r w:rsidRPr="009D5DF6">
              <w:rPr>
                <w:i/>
                <w:iCs/>
                <w:sz w:val="22"/>
                <w:szCs w:val="22"/>
              </w:rPr>
              <w:t>U</w:t>
            </w:r>
            <w:r>
              <w:rPr>
                <w:i/>
                <w:iCs/>
                <w:sz w:val="22"/>
                <w:szCs w:val="22"/>
              </w:rPr>
              <w:t xml:space="preserve"> nastavku u</w:t>
            </w:r>
            <w:r w:rsidRPr="009D5DF6">
              <w:rPr>
                <w:i/>
                <w:iCs/>
                <w:sz w:val="22"/>
                <w:szCs w:val="22"/>
              </w:rPr>
              <w:t>kratko opisati</w:t>
            </w:r>
            <w:r w:rsidR="00AD608C">
              <w:rPr>
                <w:i/>
                <w:iCs/>
                <w:sz w:val="22"/>
                <w:szCs w:val="22"/>
              </w:rPr>
              <w:t xml:space="preserve"> na koji su način u sklopu provedene aktivnosti učestvovali proizvođači </w:t>
            </w:r>
            <w:r w:rsidR="002C36E4">
              <w:rPr>
                <w:i/>
                <w:iCs/>
                <w:sz w:val="22"/>
                <w:szCs w:val="22"/>
              </w:rPr>
              <w:t xml:space="preserve">koji proizvode HOP </w:t>
            </w:r>
            <w:r w:rsidR="00AD608C">
              <w:rPr>
                <w:i/>
                <w:iCs/>
                <w:sz w:val="22"/>
                <w:szCs w:val="22"/>
              </w:rPr>
              <w:t>proizvod</w:t>
            </w:r>
            <w:r w:rsidR="002C36E4">
              <w:rPr>
                <w:i/>
                <w:iCs/>
                <w:sz w:val="22"/>
                <w:szCs w:val="22"/>
              </w:rPr>
              <w:t xml:space="preserve">e odnosno na koji su način promovirani ti proizvodi </w:t>
            </w:r>
            <w:r w:rsidR="00AD608C">
              <w:rPr>
                <w:i/>
                <w:iCs/>
                <w:sz w:val="22"/>
                <w:szCs w:val="22"/>
              </w:rPr>
              <w:t xml:space="preserve"> </w:t>
            </w:r>
          </w:p>
          <w:p w14:paraId="0F926A39" w14:textId="77777777" w:rsidR="00FF2F0F" w:rsidRDefault="00FF2F0F" w:rsidP="008E22F5">
            <w:pPr>
              <w:rPr>
                <w:sz w:val="22"/>
                <w:szCs w:val="22"/>
              </w:rPr>
            </w:pPr>
          </w:p>
          <w:p w14:paraId="04F3D1AF" w14:textId="77777777" w:rsidR="00FF2F0F" w:rsidRDefault="00FF2F0F" w:rsidP="008E22F5">
            <w:pPr>
              <w:rPr>
                <w:sz w:val="22"/>
                <w:szCs w:val="22"/>
              </w:rPr>
            </w:pPr>
          </w:p>
          <w:p w14:paraId="60E1AD6E" w14:textId="77777777" w:rsidR="00FF2F0F" w:rsidRDefault="00FF2F0F" w:rsidP="00A538C7">
            <w:pPr>
              <w:rPr>
                <w:sz w:val="22"/>
                <w:szCs w:val="22"/>
              </w:rPr>
            </w:pPr>
          </w:p>
          <w:p w14:paraId="6C2D2C2D" w14:textId="4CC74A60" w:rsidR="00FF2F0F" w:rsidRPr="008A2D36" w:rsidRDefault="00FF2F0F" w:rsidP="008E22F5">
            <w:pPr>
              <w:rPr>
                <w:sz w:val="22"/>
                <w:szCs w:val="22"/>
              </w:rPr>
            </w:pPr>
          </w:p>
        </w:tc>
      </w:tr>
    </w:tbl>
    <w:p w14:paraId="3255B64D" w14:textId="601C8F10" w:rsidR="00220632" w:rsidRDefault="00FF2F0F">
      <w:pPr>
        <w:rPr>
          <w:i/>
          <w:iCs/>
          <w:sz w:val="22"/>
          <w:szCs w:val="22"/>
        </w:rPr>
      </w:pPr>
      <w:r w:rsidRPr="009D5DF6">
        <w:rPr>
          <w:i/>
          <w:iCs/>
          <w:sz w:val="22"/>
          <w:szCs w:val="22"/>
        </w:rPr>
        <w:t>Napomena:</w:t>
      </w:r>
      <w:r w:rsidR="00B0183C">
        <w:rPr>
          <w:i/>
          <w:iCs/>
          <w:sz w:val="22"/>
          <w:szCs w:val="22"/>
        </w:rPr>
        <w:t xml:space="preserve"> U</w:t>
      </w:r>
      <w:r w:rsidRPr="009D5DF6">
        <w:rPr>
          <w:i/>
          <w:iCs/>
          <w:sz w:val="22"/>
          <w:szCs w:val="22"/>
        </w:rPr>
        <w:t>z</w:t>
      </w:r>
      <w:r>
        <w:rPr>
          <w:i/>
          <w:iCs/>
          <w:sz w:val="22"/>
          <w:szCs w:val="22"/>
        </w:rPr>
        <w:t xml:space="preserve"> ovo</w:t>
      </w:r>
      <w:r w:rsidRPr="009D5DF6">
        <w:rPr>
          <w:i/>
          <w:iCs/>
          <w:sz w:val="22"/>
          <w:szCs w:val="22"/>
        </w:rPr>
        <w:t xml:space="preserve"> Izvješće </w:t>
      </w:r>
      <w:r>
        <w:rPr>
          <w:i/>
          <w:iCs/>
          <w:sz w:val="22"/>
          <w:szCs w:val="22"/>
        </w:rPr>
        <w:t>je potrebno obavezno priložiti i</w:t>
      </w:r>
      <w:r w:rsidRPr="00627C3F">
        <w:rPr>
          <w:i/>
          <w:iCs/>
          <w:sz w:val="22"/>
          <w:szCs w:val="22"/>
        </w:rPr>
        <w:t xml:space="preserve"> dodatne dokaze o kvaliteti </w:t>
      </w:r>
      <w:r>
        <w:rPr>
          <w:i/>
          <w:iCs/>
          <w:sz w:val="22"/>
          <w:szCs w:val="22"/>
        </w:rPr>
        <w:t>realizirane</w:t>
      </w:r>
      <w:r w:rsidRPr="00627C3F">
        <w:rPr>
          <w:i/>
          <w:iCs/>
          <w:sz w:val="22"/>
          <w:szCs w:val="22"/>
        </w:rPr>
        <w:t xml:space="preserve"> aktivnosti u vidu medijskih objava, poveznica na internetske stranice, fotografija i sl.</w:t>
      </w:r>
    </w:p>
    <w:p w14:paraId="4F3BCE76" w14:textId="77777777" w:rsidR="00FF2F0F" w:rsidRDefault="00FF2F0F"/>
    <w:p w14:paraId="0A3FD8AB" w14:textId="05DC0AAA" w:rsidR="00795BE0" w:rsidRDefault="00795BE0" w:rsidP="00795BE0">
      <w:pPr>
        <w:spacing w:line="360" w:lineRule="auto"/>
        <w:jc w:val="center"/>
        <w:rPr>
          <w:b/>
          <w:u w:val="single"/>
        </w:rPr>
      </w:pPr>
      <w:r w:rsidRPr="008A2D36">
        <w:rPr>
          <w:b/>
          <w:u w:val="single"/>
        </w:rPr>
        <w:lastRenderedPageBreak/>
        <w:t xml:space="preserve">DOKAZI O </w:t>
      </w:r>
      <w:r>
        <w:rPr>
          <w:b/>
          <w:u w:val="single"/>
        </w:rPr>
        <w:t>SUDJELOVANJU PROIZVOĐAČA S HOP PROIZVODIMA</w:t>
      </w:r>
    </w:p>
    <w:p w14:paraId="0C2C277E" w14:textId="77777777" w:rsidR="00795BE0" w:rsidRPr="008A2D36" w:rsidRDefault="00795BE0" w:rsidP="00795BE0">
      <w:pPr>
        <w:spacing w:line="360" w:lineRule="auto"/>
        <w:jc w:val="center"/>
        <w:rPr>
          <w:b/>
          <w:u w:val="single"/>
        </w:rPr>
      </w:pPr>
    </w:p>
    <w:p w14:paraId="1D3F6C4F" w14:textId="3B729BA8" w:rsidR="00220632" w:rsidRDefault="00795BE0" w:rsidP="00106E44">
      <w:pPr>
        <w:jc w:val="both"/>
      </w:pPr>
      <w:r>
        <w:t xml:space="preserve">U provedbi </w:t>
      </w:r>
      <w:r w:rsidR="0025464F">
        <w:t xml:space="preserve">prijavljene </w:t>
      </w:r>
      <w:r>
        <w:t xml:space="preserve">aktivnosti sudjelovali </w:t>
      </w:r>
      <w:r w:rsidR="006B46BE">
        <w:t xml:space="preserve">su </w:t>
      </w:r>
      <w:r>
        <w:t xml:space="preserve">sljedeći proizvođači </w:t>
      </w:r>
      <w:r w:rsidRPr="00795BE0">
        <w:t>sa svojim proizvodima kojima je dodijeljena oznaka „Hrvatski otočni proizvod“</w:t>
      </w:r>
      <w:r w:rsidR="001E2508">
        <w:t xml:space="preserve"> (HOP proizvod</w:t>
      </w:r>
      <w:r w:rsidR="006B46BE">
        <w:t>i</w:t>
      </w:r>
      <w:r w:rsidR="001E2508">
        <w:t>)</w:t>
      </w:r>
      <w:r w:rsidRPr="00795BE0">
        <w:t>:</w:t>
      </w:r>
    </w:p>
    <w:p w14:paraId="04674A83" w14:textId="77777777" w:rsidR="0025464F" w:rsidRPr="006B46BE" w:rsidRDefault="0025464F">
      <w:pPr>
        <w:rPr>
          <w:i/>
          <w:iCs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46"/>
        <w:gridCol w:w="3969"/>
        <w:gridCol w:w="5812"/>
      </w:tblGrid>
      <w:tr w:rsidR="00795BE0" w14:paraId="1A9F5DD5" w14:textId="77777777" w:rsidTr="00B0183C">
        <w:tc>
          <w:tcPr>
            <w:tcW w:w="846" w:type="dxa"/>
            <w:shd w:val="clear" w:color="auto" w:fill="DBE5F1" w:themeFill="accent1" w:themeFillTint="33"/>
          </w:tcPr>
          <w:p w14:paraId="5397F71A" w14:textId="69285445" w:rsidR="00795BE0" w:rsidRPr="000E382C" w:rsidRDefault="0025464F" w:rsidP="000E382C">
            <w:pPr>
              <w:jc w:val="center"/>
              <w:rPr>
                <w:b/>
                <w:bCs/>
              </w:rPr>
            </w:pPr>
            <w:r w:rsidRPr="000E382C">
              <w:rPr>
                <w:b/>
                <w:bCs/>
              </w:rPr>
              <w:t>R.br.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07EF9543" w14:textId="2F149326" w:rsidR="00795BE0" w:rsidRPr="000E382C" w:rsidRDefault="0025464F" w:rsidP="000E382C">
            <w:pPr>
              <w:jc w:val="center"/>
              <w:rPr>
                <w:b/>
                <w:bCs/>
              </w:rPr>
            </w:pPr>
            <w:r w:rsidRPr="000E382C">
              <w:rPr>
                <w:b/>
                <w:bCs/>
              </w:rPr>
              <w:t>N</w:t>
            </w:r>
            <w:r w:rsidR="000E382C" w:rsidRPr="000E382C">
              <w:rPr>
                <w:b/>
                <w:bCs/>
              </w:rPr>
              <w:t>aziv proizvođača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14:paraId="0D3DE5A3" w14:textId="7D9CA46D" w:rsidR="00795BE0" w:rsidRPr="000E382C" w:rsidRDefault="000E382C" w:rsidP="000E382C">
            <w:pPr>
              <w:jc w:val="center"/>
              <w:rPr>
                <w:b/>
                <w:bCs/>
              </w:rPr>
            </w:pPr>
            <w:r w:rsidRPr="000E382C">
              <w:rPr>
                <w:b/>
                <w:bCs/>
              </w:rPr>
              <w:t xml:space="preserve">Naziv </w:t>
            </w:r>
            <w:r>
              <w:rPr>
                <w:b/>
                <w:bCs/>
              </w:rPr>
              <w:t>HOP</w:t>
            </w:r>
            <w:r w:rsidRPr="000E382C">
              <w:rPr>
                <w:b/>
                <w:bCs/>
              </w:rPr>
              <w:t xml:space="preserve"> proizvoda</w:t>
            </w:r>
          </w:p>
        </w:tc>
      </w:tr>
      <w:tr w:rsidR="00795BE0" w14:paraId="4EAF60D9" w14:textId="77777777" w:rsidTr="00B0183C">
        <w:tc>
          <w:tcPr>
            <w:tcW w:w="846" w:type="dxa"/>
          </w:tcPr>
          <w:p w14:paraId="6EDF7005" w14:textId="770523FB" w:rsidR="00795BE0" w:rsidRDefault="00795BE0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7E2BBE62" w14:textId="77777777" w:rsidR="00795BE0" w:rsidRDefault="00795BE0"/>
          <w:p w14:paraId="0CD96023" w14:textId="65941D0F" w:rsidR="0025464F" w:rsidRDefault="0025464F"/>
        </w:tc>
        <w:tc>
          <w:tcPr>
            <w:tcW w:w="5812" w:type="dxa"/>
          </w:tcPr>
          <w:p w14:paraId="0A49DCFC" w14:textId="77777777" w:rsidR="00795BE0" w:rsidRDefault="00795BE0"/>
        </w:tc>
      </w:tr>
      <w:tr w:rsidR="00795BE0" w14:paraId="21E32AE6" w14:textId="77777777" w:rsidTr="00B0183C">
        <w:tc>
          <w:tcPr>
            <w:tcW w:w="846" w:type="dxa"/>
          </w:tcPr>
          <w:p w14:paraId="3923529A" w14:textId="77777777" w:rsidR="00795BE0" w:rsidRDefault="00795BE0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2D42B80D" w14:textId="77777777" w:rsidR="00795BE0" w:rsidRDefault="00795BE0"/>
          <w:p w14:paraId="1B24BBC2" w14:textId="6F33B20E" w:rsidR="0025464F" w:rsidRDefault="0025464F"/>
        </w:tc>
        <w:tc>
          <w:tcPr>
            <w:tcW w:w="5812" w:type="dxa"/>
          </w:tcPr>
          <w:p w14:paraId="6B43C4D6" w14:textId="77777777" w:rsidR="00795BE0" w:rsidRDefault="00795BE0"/>
        </w:tc>
      </w:tr>
      <w:tr w:rsidR="00795BE0" w14:paraId="510DB377" w14:textId="77777777" w:rsidTr="00B0183C">
        <w:tc>
          <w:tcPr>
            <w:tcW w:w="846" w:type="dxa"/>
          </w:tcPr>
          <w:p w14:paraId="22F1756D" w14:textId="77777777" w:rsidR="00795BE0" w:rsidRDefault="00795BE0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3264583F" w14:textId="77777777" w:rsidR="00795BE0" w:rsidRDefault="00795BE0"/>
          <w:p w14:paraId="24328F18" w14:textId="739B9307" w:rsidR="0025464F" w:rsidRDefault="0025464F"/>
        </w:tc>
        <w:tc>
          <w:tcPr>
            <w:tcW w:w="5812" w:type="dxa"/>
          </w:tcPr>
          <w:p w14:paraId="42A863E9" w14:textId="77777777" w:rsidR="00795BE0" w:rsidRDefault="00795BE0"/>
        </w:tc>
      </w:tr>
      <w:tr w:rsidR="00795BE0" w14:paraId="5B3F3E73" w14:textId="77777777" w:rsidTr="00B0183C">
        <w:tc>
          <w:tcPr>
            <w:tcW w:w="846" w:type="dxa"/>
          </w:tcPr>
          <w:p w14:paraId="15AAC38F" w14:textId="77777777" w:rsidR="00795BE0" w:rsidRDefault="00795BE0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0FB6A2F8" w14:textId="77777777" w:rsidR="00795BE0" w:rsidRDefault="00795BE0"/>
          <w:p w14:paraId="531D0AEE" w14:textId="4E9A4785" w:rsidR="0025464F" w:rsidRDefault="0025464F"/>
        </w:tc>
        <w:tc>
          <w:tcPr>
            <w:tcW w:w="5812" w:type="dxa"/>
          </w:tcPr>
          <w:p w14:paraId="1C393F54" w14:textId="77777777" w:rsidR="00795BE0" w:rsidRDefault="00795BE0"/>
        </w:tc>
      </w:tr>
      <w:tr w:rsidR="00795BE0" w14:paraId="0126410C" w14:textId="77777777" w:rsidTr="00B0183C">
        <w:tc>
          <w:tcPr>
            <w:tcW w:w="846" w:type="dxa"/>
          </w:tcPr>
          <w:p w14:paraId="244B9FD0" w14:textId="77777777" w:rsidR="00795BE0" w:rsidRDefault="00795BE0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6DB3E635" w14:textId="77777777" w:rsidR="00795BE0" w:rsidRDefault="00795BE0"/>
          <w:p w14:paraId="043EC6D5" w14:textId="6C96BBEA" w:rsidR="0025464F" w:rsidRDefault="0025464F"/>
        </w:tc>
        <w:tc>
          <w:tcPr>
            <w:tcW w:w="5812" w:type="dxa"/>
          </w:tcPr>
          <w:p w14:paraId="775E8BCD" w14:textId="77777777" w:rsidR="00795BE0" w:rsidRDefault="00795BE0"/>
        </w:tc>
      </w:tr>
      <w:tr w:rsidR="00795BE0" w14:paraId="3350C33F" w14:textId="77777777" w:rsidTr="00B0183C">
        <w:tc>
          <w:tcPr>
            <w:tcW w:w="846" w:type="dxa"/>
          </w:tcPr>
          <w:p w14:paraId="339A095B" w14:textId="77777777" w:rsidR="00795BE0" w:rsidRDefault="00795BE0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19290D4A" w14:textId="77777777" w:rsidR="00795BE0" w:rsidRDefault="00795BE0"/>
          <w:p w14:paraId="3765B10A" w14:textId="2993762B" w:rsidR="0025464F" w:rsidRDefault="0025464F"/>
        </w:tc>
        <w:tc>
          <w:tcPr>
            <w:tcW w:w="5812" w:type="dxa"/>
          </w:tcPr>
          <w:p w14:paraId="5345AED3" w14:textId="77777777" w:rsidR="00795BE0" w:rsidRDefault="00795BE0"/>
        </w:tc>
      </w:tr>
      <w:tr w:rsidR="00795BE0" w14:paraId="06307EC8" w14:textId="77777777" w:rsidTr="00B0183C">
        <w:tc>
          <w:tcPr>
            <w:tcW w:w="846" w:type="dxa"/>
          </w:tcPr>
          <w:p w14:paraId="3C5F259F" w14:textId="77777777" w:rsidR="00795BE0" w:rsidRDefault="00795BE0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4060B1A2" w14:textId="77777777" w:rsidR="00795BE0" w:rsidRDefault="00795BE0"/>
          <w:p w14:paraId="29332785" w14:textId="56EF962A" w:rsidR="0025464F" w:rsidRDefault="0025464F"/>
        </w:tc>
        <w:tc>
          <w:tcPr>
            <w:tcW w:w="5812" w:type="dxa"/>
          </w:tcPr>
          <w:p w14:paraId="2A7FDC3B" w14:textId="77777777" w:rsidR="00795BE0" w:rsidRDefault="00795BE0"/>
        </w:tc>
      </w:tr>
      <w:tr w:rsidR="0025464F" w14:paraId="6A2BF0F2" w14:textId="77777777" w:rsidTr="00B0183C">
        <w:tc>
          <w:tcPr>
            <w:tcW w:w="846" w:type="dxa"/>
          </w:tcPr>
          <w:p w14:paraId="5E5BBAD7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5D10EB0D" w14:textId="77777777" w:rsidR="0025464F" w:rsidRDefault="0025464F"/>
          <w:p w14:paraId="001BC2BF" w14:textId="7B85F4E5" w:rsidR="0025464F" w:rsidRDefault="0025464F"/>
        </w:tc>
        <w:tc>
          <w:tcPr>
            <w:tcW w:w="5812" w:type="dxa"/>
          </w:tcPr>
          <w:p w14:paraId="440AB76F" w14:textId="77777777" w:rsidR="0025464F" w:rsidRDefault="0025464F"/>
        </w:tc>
      </w:tr>
      <w:tr w:rsidR="0025464F" w14:paraId="6EEA0895" w14:textId="77777777" w:rsidTr="00B0183C">
        <w:tc>
          <w:tcPr>
            <w:tcW w:w="846" w:type="dxa"/>
          </w:tcPr>
          <w:p w14:paraId="18794D35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0AB99523" w14:textId="77777777" w:rsidR="0025464F" w:rsidRDefault="0025464F"/>
          <w:p w14:paraId="0093B051" w14:textId="6D164748" w:rsidR="0025464F" w:rsidRDefault="0025464F"/>
        </w:tc>
        <w:tc>
          <w:tcPr>
            <w:tcW w:w="5812" w:type="dxa"/>
          </w:tcPr>
          <w:p w14:paraId="3CDFC088" w14:textId="77777777" w:rsidR="0025464F" w:rsidRDefault="0025464F"/>
        </w:tc>
      </w:tr>
      <w:tr w:rsidR="0025464F" w14:paraId="66DD917F" w14:textId="77777777" w:rsidTr="00B0183C">
        <w:tc>
          <w:tcPr>
            <w:tcW w:w="846" w:type="dxa"/>
          </w:tcPr>
          <w:p w14:paraId="4388DEBA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35A08070" w14:textId="77777777" w:rsidR="0025464F" w:rsidRDefault="0025464F"/>
          <w:p w14:paraId="74D55F55" w14:textId="0C9B1C7C" w:rsidR="0025464F" w:rsidRDefault="0025464F"/>
        </w:tc>
        <w:tc>
          <w:tcPr>
            <w:tcW w:w="5812" w:type="dxa"/>
          </w:tcPr>
          <w:p w14:paraId="38B730F2" w14:textId="77777777" w:rsidR="0025464F" w:rsidRDefault="0025464F"/>
        </w:tc>
      </w:tr>
      <w:tr w:rsidR="0025464F" w14:paraId="09B18D4A" w14:textId="77777777" w:rsidTr="00B0183C">
        <w:tc>
          <w:tcPr>
            <w:tcW w:w="846" w:type="dxa"/>
          </w:tcPr>
          <w:p w14:paraId="3B47C0B7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728CBCB3" w14:textId="77777777" w:rsidR="0025464F" w:rsidRDefault="0025464F"/>
          <w:p w14:paraId="4AB8FE14" w14:textId="696C15C9" w:rsidR="0025464F" w:rsidRDefault="0025464F"/>
        </w:tc>
        <w:tc>
          <w:tcPr>
            <w:tcW w:w="5812" w:type="dxa"/>
          </w:tcPr>
          <w:p w14:paraId="35F817B0" w14:textId="77777777" w:rsidR="0025464F" w:rsidRDefault="0025464F"/>
        </w:tc>
      </w:tr>
      <w:tr w:rsidR="0025464F" w14:paraId="73716CBF" w14:textId="77777777" w:rsidTr="00B0183C">
        <w:tc>
          <w:tcPr>
            <w:tcW w:w="846" w:type="dxa"/>
          </w:tcPr>
          <w:p w14:paraId="78F30BED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6FAA700D" w14:textId="77777777" w:rsidR="0025464F" w:rsidRDefault="0025464F"/>
          <w:p w14:paraId="1F1D8D1E" w14:textId="762B2153" w:rsidR="0025464F" w:rsidRDefault="0025464F"/>
        </w:tc>
        <w:tc>
          <w:tcPr>
            <w:tcW w:w="5812" w:type="dxa"/>
          </w:tcPr>
          <w:p w14:paraId="4BBB81DA" w14:textId="77777777" w:rsidR="0025464F" w:rsidRDefault="0025464F"/>
        </w:tc>
      </w:tr>
      <w:tr w:rsidR="0025464F" w14:paraId="7B25DA0D" w14:textId="77777777" w:rsidTr="00B0183C">
        <w:tc>
          <w:tcPr>
            <w:tcW w:w="846" w:type="dxa"/>
          </w:tcPr>
          <w:p w14:paraId="3E15AEB4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352F5C55" w14:textId="77777777" w:rsidR="0025464F" w:rsidRDefault="0025464F"/>
          <w:p w14:paraId="60DC0329" w14:textId="78998926" w:rsidR="0025464F" w:rsidRDefault="0025464F"/>
        </w:tc>
        <w:tc>
          <w:tcPr>
            <w:tcW w:w="5812" w:type="dxa"/>
          </w:tcPr>
          <w:p w14:paraId="73721894" w14:textId="77777777" w:rsidR="0025464F" w:rsidRDefault="0025464F"/>
        </w:tc>
      </w:tr>
      <w:tr w:rsidR="0025464F" w14:paraId="32A56F9F" w14:textId="77777777" w:rsidTr="00B0183C">
        <w:tc>
          <w:tcPr>
            <w:tcW w:w="846" w:type="dxa"/>
          </w:tcPr>
          <w:p w14:paraId="01DCD5EB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3CDA8A4C" w14:textId="77777777" w:rsidR="0025464F" w:rsidRDefault="0025464F"/>
          <w:p w14:paraId="10073A77" w14:textId="04E76A02" w:rsidR="0025464F" w:rsidRDefault="0025464F"/>
        </w:tc>
        <w:tc>
          <w:tcPr>
            <w:tcW w:w="5812" w:type="dxa"/>
          </w:tcPr>
          <w:p w14:paraId="005AB384" w14:textId="77777777" w:rsidR="0025464F" w:rsidRDefault="0025464F"/>
        </w:tc>
      </w:tr>
      <w:tr w:rsidR="0025464F" w14:paraId="1E1774C5" w14:textId="77777777" w:rsidTr="00B0183C">
        <w:tc>
          <w:tcPr>
            <w:tcW w:w="846" w:type="dxa"/>
          </w:tcPr>
          <w:p w14:paraId="1ACA4DE5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1E05D7E5" w14:textId="77777777" w:rsidR="0025464F" w:rsidRDefault="0025464F"/>
          <w:p w14:paraId="5E1B0A41" w14:textId="26F84899" w:rsidR="0025464F" w:rsidRDefault="0025464F"/>
        </w:tc>
        <w:tc>
          <w:tcPr>
            <w:tcW w:w="5812" w:type="dxa"/>
          </w:tcPr>
          <w:p w14:paraId="4E654511" w14:textId="77777777" w:rsidR="0025464F" w:rsidRDefault="0025464F"/>
        </w:tc>
      </w:tr>
      <w:tr w:rsidR="0025464F" w14:paraId="16150B6A" w14:textId="77777777" w:rsidTr="00B0183C">
        <w:tc>
          <w:tcPr>
            <w:tcW w:w="846" w:type="dxa"/>
          </w:tcPr>
          <w:p w14:paraId="28B91002" w14:textId="77777777" w:rsidR="0025464F" w:rsidRDefault="0025464F" w:rsidP="00795BE0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969" w:type="dxa"/>
          </w:tcPr>
          <w:p w14:paraId="469F18B3" w14:textId="77777777" w:rsidR="0025464F" w:rsidRDefault="0025464F"/>
          <w:p w14:paraId="5EA7DB5D" w14:textId="1794E843" w:rsidR="0025464F" w:rsidRDefault="0025464F"/>
        </w:tc>
        <w:tc>
          <w:tcPr>
            <w:tcW w:w="5812" w:type="dxa"/>
          </w:tcPr>
          <w:p w14:paraId="6897794A" w14:textId="77777777" w:rsidR="0025464F" w:rsidRDefault="0025464F"/>
        </w:tc>
      </w:tr>
    </w:tbl>
    <w:p w14:paraId="018712BC" w14:textId="77777777" w:rsidR="00795BE0" w:rsidRDefault="00795BE0"/>
    <w:p w14:paraId="6905F1F0" w14:textId="09DF7F9E" w:rsidR="00876517" w:rsidRDefault="004D26FB">
      <w:pPr>
        <w:rPr>
          <w:i/>
          <w:iCs/>
          <w:color w:val="4A442A" w:themeColor="background2" w:themeShade="40"/>
        </w:rPr>
      </w:pPr>
      <w:r>
        <w:rPr>
          <w:i/>
          <w:iCs/>
          <w:color w:val="4A442A" w:themeColor="background2" w:themeShade="40"/>
        </w:rPr>
        <w:t>(</w:t>
      </w:r>
      <w:r w:rsidRPr="004D26FB">
        <w:rPr>
          <w:i/>
          <w:iCs/>
          <w:color w:val="4A442A" w:themeColor="background2" w:themeShade="40"/>
        </w:rPr>
        <w:t>Po potrebi produljiti tablicu</w:t>
      </w:r>
      <w:r>
        <w:rPr>
          <w:i/>
          <w:iCs/>
          <w:color w:val="4A442A" w:themeColor="background2" w:themeShade="40"/>
        </w:rPr>
        <w:t>)</w:t>
      </w:r>
    </w:p>
    <w:p w14:paraId="2F693FD0" w14:textId="77777777" w:rsidR="00106E44" w:rsidRDefault="00106E44">
      <w:pPr>
        <w:rPr>
          <w:i/>
          <w:iCs/>
          <w:color w:val="4A442A" w:themeColor="background2" w:themeShade="40"/>
        </w:rPr>
      </w:pPr>
    </w:p>
    <w:p w14:paraId="0F37FE66" w14:textId="568F980D" w:rsidR="00106E44" w:rsidRPr="006B46BE" w:rsidRDefault="00106E44" w:rsidP="00106E44">
      <w:pPr>
        <w:rPr>
          <w:i/>
          <w:iCs/>
        </w:rPr>
      </w:pPr>
      <w:r>
        <w:rPr>
          <w:i/>
          <w:iCs/>
        </w:rPr>
        <w:t xml:space="preserve">Napomena: </w:t>
      </w:r>
      <w:r w:rsidRPr="006B46BE">
        <w:rPr>
          <w:i/>
          <w:iCs/>
        </w:rPr>
        <w:t xml:space="preserve">Navode se samo proizvođači i proizvodi koji imaju važeće rješenje Ministarstva o dodjeli oznake HOP, a nalaze se na popisu koji se može pronaći na poveznici: </w:t>
      </w:r>
    </w:p>
    <w:p w14:paraId="722753C3" w14:textId="5DC9200F" w:rsidR="00106E44" w:rsidRPr="006B46BE" w:rsidRDefault="00000000" w:rsidP="00106E44">
      <w:pPr>
        <w:rPr>
          <w:i/>
          <w:iCs/>
        </w:rPr>
      </w:pPr>
      <w:hyperlink r:id="rId8" w:history="1">
        <w:r w:rsidR="00106E44" w:rsidRPr="0032018E">
          <w:rPr>
            <w:rStyle w:val="Hyperlink"/>
            <w:i/>
            <w:iCs/>
          </w:rPr>
          <w:t>https://razvoj.gov.hr/UserDocsImages//slike/Vijesti/2023/prosinac//HRVATSKI%20OTO%C4%8CNI%20PROIZVOD%20evidencija%20proizvoda%20i%20nositelja%20.pdf</w:t>
        </w:r>
      </w:hyperlink>
      <w:r w:rsidR="00106E44" w:rsidRPr="006B46BE">
        <w:rPr>
          <w:i/>
          <w:iCs/>
        </w:rPr>
        <w:t xml:space="preserve">  </w:t>
      </w:r>
    </w:p>
    <w:p w14:paraId="27309E5C" w14:textId="77777777" w:rsidR="00106E44" w:rsidRPr="004D26FB" w:rsidRDefault="00106E44">
      <w:pPr>
        <w:rPr>
          <w:i/>
          <w:iCs/>
          <w:color w:val="4A442A" w:themeColor="background2" w:themeShade="40"/>
        </w:rPr>
      </w:pPr>
    </w:p>
    <w:p w14:paraId="6CDBB8AE" w14:textId="77777777" w:rsidR="00106E44" w:rsidRDefault="00106E44" w:rsidP="00053196">
      <w:pPr>
        <w:spacing w:line="360" w:lineRule="auto"/>
        <w:jc w:val="center"/>
        <w:rPr>
          <w:b/>
          <w:u w:val="single"/>
        </w:rPr>
      </w:pPr>
    </w:p>
    <w:p w14:paraId="09A26854" w14:textId="77777777" w:rsidR="00713155" w:rsidRDefault="00713155" w:rsidP="00053196">
      <w:pPr>
        <w:spacing w:line="360" w:lineRule="auto"/>
        <w:jc w:val="center"/>
        <w:rPr>
          <w:b/>
          <w:u w:val="single"/>
        </w:rPr>
      </w:pPr>
    </w:p>
    <w:p w14:paraId="4808ABF9" w14:textId="73C1CCD3" w:rsidR="00186724" w:rsidRDefault="001B7C8C" w:rsidP="00053196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UKUPNI </w:t>
      </w:r>
      <w:r w:rsidR="00186724">
        <w:rPr>
          <w:b/>
          <w:u w:val="single"/>
        </w:rPr>
        <w:t xml:space="preserve">TROŠKOVNIK </w:t>
      </w:r>
    </w:p>
    <w:p w14:paraId="2BB8AEF8" w14:textId="7230C916" w:rsidR="00186724" w:rsidRPr="00E7734E" w:rsidRDefault="00CA24B1" w:rsidP="006B46BE">
      <w:pPr>
        <w:spacing w:line="360" w:lineRule="auto"/>
        <w:jc w:val="both"/>
        <w:rPr>
          <w:bCs/>
          <w:i/>
          <w:iCs/>
          <w:color w:val="FF0000"/>
        </w:rPr>
      </w:pPr>
      <w:r w:rsidRPr="006B46BE">
        <w:rPr>
          <w:bCs/>
        </w:rPr>
        <w:t xml:space="preserve">Upisati sve stavke troškova za </w:t>
      </w:r>
      <w:r w:rsidR="00C276CC" w:rsidRPr="006B46BE">
        <w:rPr>
          <w:bCs/>
        </w:rPr>
        <w:t>provedeno skupno događanje ili drugi projekt</w:t>
      </w:r>
      <w:r w:rsidR="006B46BE" w:rsidRPr="006B46BE">
        <w:rPr>
          <w:bCs/>
        </w:rPr>
        <w:t xml:space="preserve"> </w:t>
      </w:r>
      <w:r w:rsidRPr="006B46BE">
        <w:rPr>
          <w:bCs/>
        </w:rPr>
        <w:t>bez obzira prijavlju</w:t>
      </w:r>
      <w:r w:rsidR="00C276CC" w:rsidRPr="006B46BE">
        <w:rPr>
          <w:bCs/>
        </w:rPr>
        <w:t>je</w:t>
      </w:r>
      <w:r w:rsidRPr="006B46BE">
        <w:rPr>
          <w:bCs/>
        </w:rPr>
        <w:t xml:space="preserve"> li se </w:t>
      </w:r>
      <w:r w:rsidR="00C276CC" w:rsidRPr="006B46BE">
        <w:rPr>
          <w:bCs/>
        </w:rPr>
        <w:t xml:space="preserve">taj trošak </w:t>
      </w:r>
      <w:r w:rsidRPr="006B46BE">
        <w:rPr>
          <w:bCs/>
        </w:rPr>
        <w:t>za povrat sredstava temeljem ovog Javnog poziva ili ne</w:t>
      </w:r>
      <w:r w:rsidR="00E7734E" w:rsidRPr="006B46BE">
        <w:rPr>
          <w:bCs/>
        </w:rPr>
        <w:t>, odnosno bez obzira radi li se o prihvatljivim ili neprihvatljivim troškovima</w:t>
      </w:r>
      <w:r w:rsidRPr="00E7734E">
        <w:rPr>
          <w:bCs/>
          <w:i/>
          <w:iCs/>
          <w:color w:val="FF0000"/>
        </w:rPr>
        <w:t xml:space="preserve">. </w:t>
      </w:r>
    </w:p>
    <w:p w14:paraId="66448301" w14:textId="549F328C" w:rsidR="00186724" w:rsidRDefault="00E7734E" w:rsidP="006B46BE">
      <w:pPr>
        <w:spacing w:line="360" w:lineRule="auto"/>
        <w:jc w:val="both"/>
        <w:rPr>
          <w:b/>
          <w:u w:val="single"/>
        </w:rPr>
      </w:pPr>
      <w:r w:rsidRPr="001B7C8C">
        <w:rPr>
          <w:bCs/>
        </w:rPr>
        <w:t xml:space="preserve">Ukupni iznos ovog troškovnika mora biti jednak iznosu ukupnih troškova koji je </w:t>
      </w:r>
      <w:r w:rsidR="001B7C8C">
        <w:rPr>
          <w:bCs/>
        </w:rPr>
        <w:t>prijavitelj naznačio</w:t>
      </w:r>
      <w:r w:rsidRPr="001B7C8C">
        <w:rPr>
          <w:bCs/>
        </w:rPr>
        <w:t xml:space="preserve"> u obrascu Zahtjeva</w:t>
      </w:r>
      <w:r w:rsidR="001B7C8C" w:rsidRPr="001B7C8C">
        <w:rPr>
          <w:bCs/>
        </w:rPr>
        <w:t xml:space="preserve"> po stavkom:</w:t>
      </w:r>
      <w:r w:rsidR="001B7C8C" w:rsidRPr="001B7C8C">
        <w:rPr>
          <w:bCs/>
          <w:i/>
          <w:iCs/>
        </w:rPr>
        <w:t xml:space="preserve"> Ukupni iznos utrošenih financijskih sredstava za realizaciju aktivnosti 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6364"/>
        <w:gridCol w:w="3433"/>
      </w:tblGrid>
      <w:tr w:rsidR="00186724" w:rsidRPr="008A2D36" w14:paraId="3DACE7BC" w14:textId="77777777" w:rsidTr="00B0183C">
        <w:trPr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F4E40D" w14:textId="75F2726E" w:rsidR="00186724" w:rsidRPr="008A2D36" w:rsidRDefault="00186724" w:rsidP="00475E5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7061F4D" w14:textId="28A0CCD2" w:rsidR="00186724" w:rsidRPr="008A2D36" w:rsidRDefault="00186724" w:rsidP="00186724">
            <w:pPr>
              <w:jc w:val="center"/>
              <w:rPr>
                <w:b/>
              </w:rPr>
            </w:pPr>
            <w:r>
              <w:rPr>
                <w:b/>
              </w:rPr>
              <w:t xml:space="preserve">Stavka troškovnika </w:t>
            </w:r>
          </w:p>
          <w:p w14:paraId="60EB8A56" w14:textId="5E836DA7" w:rsidR="00186724" w:rsidRPr="008A2D36" w:rsidRDefault="00186724" w:rsidP="00475E53">
            <w:pPr>
              <w:jc w:val="center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2BF6AEE" w14:textId="3005EE04" w:rsidR="00186724" w:rsidRDefault="00186724" w:rsidP="00186724">
            <w:pPr>
              <w:jc w:val="center"/>
              <w:rPr>
                <w:b/>
              </w:rPr>
            </w:pPr>
            <w:r w:rsidRPr="008A2D36">
              <w:rPr>
                <w:b/>
              </w:rPr>
              <w:t xml:space="preserve">Iznos </w:t>
            </w:r>
            <w:r>
              <w:rPr>
                <w:b/>
              </w:rPr>
              <w:t>(u eurima)</w:t>
            </w:r>
          </w:p>
          <w:p w14:paraId="4726FC61" w14:textId="36241ED4" w:rsidR="00186724" w:rsidRDefault="00186724" w:rsidP="00475E53">
            <w:pPr>
              <w:jc w:val="center"/>
              <w:rPr>
                <w:b/>
              </w:rPr>
            </w:pPr>
          </w:p>
        </w:tc>
      </w:tr>
      <w:tr w:rsidR="00186724" w:rsidRPr="008A2D36" w14:paraId="17F5E5D9" w14:textId="77777777" w:rsidTr="00B0183C">
        <w:trPr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2F09D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21803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801D6E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</w:tr>
      <w:tr w:rsidR="00186724" w:rsidRPr="008A2D36" w14:paraId="15FBE8C9" w14:textId="77777777" w:rsidTr="00B0183C">
        <w:trPr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F63FD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C3C0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7C55FF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</w:tr>
      <w:tr w:rsidR="00186724" w:rsidRPr="008A2D36" w14:paraId="6FE7FB71" w14:textId="77777777" w:rsidTr="00B0183C">
        <w:trPr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1E35FE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D25E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CC33B1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</w:tr>
      <w:tr w:rsidR="00186724" w:rsidRPr="008A2D36" w14:paraId="2D5EA1CD" w14:textId="77777777" w:rsidTr="00B0183C">
        <w:trPr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A61EDB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8663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1233EB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</w:tr>
      <w:tr w:rsidR="00186724" w:rsidRPr="008A2D36" w14:paraId="1C29D94B" w14:textId="77777777" w:rsidTr="00B0183C">
        <w:trPr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210BD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7FC04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8BFB06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</w:tr>
      <w:tr w:rsidR="00186724" w:rsidRPr="008A2D36" w14:paraId="3A36C2F1" w14:textId="77777777" w:rsidTr="00B0183C">
        <w:trPr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81C9FF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77BC5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441DC3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</w:tr>
      <w:tr w:rsidR="00186724" w:rsidRPr="008A2D36" w14:paraId="79EB3014" w14:textId="77777777" w:rsidTr="00B0183C">
        <w:trPr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17030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18F4F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73A770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</w:tr>
      <w:tr w:rsidR="00186724" w:rsidRPr="008A2D36" w14:paraId="31B42519" w14:textId="77777777" w:rsidTr="00B0183C">
        <w:trPr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A0588A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B4CA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3378F4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</w:tr>
      <w:tr w:rsidR="00186724" w:rsidRPr="008A2D36" w14:paraId="35C4FD9E" w14:textId="77777777" w:rsidTr="00B0183C">
        <w:trPr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FFFE9B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7E98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FB53A7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</w:tr>
      <w:tr w:rsidR="00186724" w:rsidRPr="008A2D36" w14:paraId="0A014F8E" w14:textId="77777777" w:rsidTr="00B0183C">
        <w:trPr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268F8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5B120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E8E0B5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</w:tr>
      <w:tr w:rsidR="00186724" w:rsidRPr="008A2D36" w14:paraId="01280399" w14:textId="77777777" w:rsidTr="00B0183C">
        <w:trPr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55BF38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C038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76EB27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</w:tr>
      <w:tr w:rsidR="00106E44" w:rsidRPr="008A2D36" w14:paraId="00A916F1" w14:textId="77777777" w:rsidTr="00B0183C">
        <w:trPr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2FC671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CDB3A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D33BC7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</w:tr>
      <w:tr w:rsidR="00106E44" w:rsidRPr="008A2D36" w14:paraId="356FC7E6" w14:textId="77777777" w:rsidTr="00B0183C">
        <w:trPr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C92D2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965A5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FD3F3C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</w:tr>
      <w:tr w:rsidR="00106E44" w:rsidRPr="008A2D36" w14:paraId="7A9C1342" w14:textId="77777777" w:rsidTr="00B0183C">
        <w:trPr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B82B29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944B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B1D744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</w:tr>
      <w:tr w:rsidR="00106E44" w:rsidRPr="008A2D36" w14:paraId="45E959A3" w14:textId="77777777" w:rsidTr="00B0183C">
        <w:trPr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96FEE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B16C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FE6806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</w:tr>
      <w:tr w:rsidR="00106E44" w:rsidRPr="008A2D36" w14:paraId="77AAC169" w14:textId="77777777" w:rsidTr="00B0183C">
        <w:trPr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ED9C60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4C68C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91C120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</w:tr>
      <w:tr w:rsidR="00106E44" w:rsidRPr="008A2D36" w14:paraId="133A3C9E" w14:textId="77777777" w:rsidTr="00B0183C">
        <w:trPr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920B8E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225F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7D83E8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</w:tr>
      <w:tr w:rsidR="00106E44" w:rsidRPr="008A2D36" w14:paraId="3CC06600" w14:textId="77777777" w:rsidTr="00B0183C">
        <w:trPr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D46E7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60959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177DF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</w:tr>
      <w:tr w:rsidR="00106E44" w:rsidRPr="008A2D36" w14:paraId="6C0EE5D1" w14:textId="77777777" w:rsidTr="00B0183C">
        <w:trPr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B2760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3F1B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CBAF3F" w14:textId="77777777" w:rsidR="00106E44" w:rsidRPr="008A2D36" w:rsidRDefault="00106E44" w:rsidP="00475E53">
            <w:pPr>
              <w:spacing w:line="360" w:lineRule="auto"/>
              <w:jc w:val="both"/>
              <w:rPr>
                <w:b/>
              </w:rPr>
            </w:pPr>
          </w:p>
        </w:tc>
      </w:tr>
      <w:tr w:rsidR="00186724" w:rsidRPr="008A2D36" w14:paraId="1F477EC8" w14:textId="77777777" w:rsidTr="00B0183C">
        <w:trPr>
          <w:trHeight w:val="45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EC28B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61470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2AF6B7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</w:tr>
      <w:tr w:rsidR="00186724" w:rsidRPr="008A2D36" w14:paraId="4652A6DF" w14:textId="77777777" w:rsidTr="00B0183C">
        <w:trPr>
          <w:trHeight w:val="454"/>
        </w:trPr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8F7C6" w14:textId="7EBE46A9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  <w:r w:rsidRPr="008A2D36">
              <w:rPr>
                <w:b/>
              </w:rPr>
              <w:t>UKUPNO</w:t>
            </w:r>
            <w:r>
              <w:rPr>
                <w:b/>
              </w:rPr>
              <w:t xml:space="preserve"> (u eurima)</w:t>
            </w:r>
            <w:r w:rsidRPr="008A2D36">
              <w:rPr>
                <w:b/>
              </w:rPr>
              <w:t>: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F65CCB" w14:textId="77777777" w:rsidR="00186724" w:rsidRPr="008A2D36" w:rsidRDefault="00186724" w:rsidP="00475E53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0E8C1668" w14:textId="77777777" w:rsidR="003C02ED" w:rsidRPr="004D26FB" w:rsidRDefault="003C02ED" w:rsidP="003C02ED">
      <w:pPr>
        <w:rPr>
          <w:i/>
          <w:iCs/>
          <w:color w:val="4A442A" w:themeColor="background2" w:themeShade="40"/>
        </w:rPr>
      </w:pPr>
      <w:r>
        <w:rPr>
          <w:i/>
          <w:iCs/>
          <w:color w:val="4A442A" w:themeColor="background2" w:themeShade="40"/>
        </w:rPr>
        <w:t>(</w:t>
      </w:r>
      <w:r w:rsidRPr="004D26FB">
        <w:rPr>
          <w:i/>
          <w:iCs/>
          <w:color w:val="4A442A" w:themeColor="background2" w:themeShade="40"/>
        </w:rPr>
        <w:t>Po potrebi produljiti tablicu</w:t>
      </w:r>
      <w:r>
        <w:rPr>
          <w:i/>
          <w:iCs/>
          <w:color w:val="4A442A" w:themeColor="background2" w:themeShade="40"/>
        </w:rPr>
        <w:t>)</w:t>
      </w:r>
    </w:p>
    <w:p w14:paraId="77F9C185" w14:textId="77777777" w:rsidR="00186724" w:rsidRDefault="00186724" w:rsidP="003C02ED">
      <w:pPr>
        <w:spacing w:line="360" w:lineRule="auto"/>
        <w:rPr>
          <w:b/>
          <w:u w:val="single"/>
        </w:rPr>
      </w:pPr>
    </w:p>
    <w:p w14:paraId="6F067ECD" w14:textId="77777777" w:rsidR="00186724" w:rsidRDefault="00186724" w:rsidP="00053196">
      <w:pPr>
        <w:spacing w:line="360" w:lineRule="auto"/>
        <w:jc w:val="center"/>
        <w:rPr>
          <w:b/>
          <w:u w:val="single"/>
        </w:rPr>
      </w:pPr>
    </w:p>
    <w:p w14:paraId="2CBA5E63" w14:textId="673B7CF3" w:rsidR="00130746" w:rsidRDefault="00130746" w:rsidP="00053196">
      <w:pPr>
        <w:spacing w:line="360" w:lineRule="auto"/>
        <w:jc w:val="center"/>
        <w:rPr>
          <w:b/>
          <w:u w:val="single"/>
        </w:rPr>
      </w:pPr>
      <w:r w:rsidRPr="008A2D36">
        <w:rPr>
          <w:b/>
          <w:u w:val="single"/>
        </w:rPr>
        <w:t>DOKAZI O NAMJENSKI UTROŠENIM SREDSTVIMA</w:t>
      </w:r>
    </w:p>
    <w:p w14:paraId="13B51945" w14:textId="25973AE5" w:rsidR="00241E90" w:rsidRDefault="00241E90" w:rsidP="006A0504">
      <w:pPr>
        <w:spacing w:line="360" w:lineRule="auto"/>
        <w:jc w:val="both"/>
        <w:rPr>
          <w:i/>
          <w:iCs/>
          <w:color w:val="FF0000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4957"/>
      </w:tblGrid>
      <w:tr w:rsidR="00241E90" w:rsidRPr="003E1D1F" w14:paraId="1AB5A18B" w14:textId="77777777" w:rsidTr="00B0183C">
        <w:trPr>
          <w:trHeight w:val="45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DFEA1A" w14:textId="77777777" w:rsidR="00241E90" w:rsidRPr="003E1D1F" w:rsidRDefault="00241E90" w:rsidP="00932846">
            <w:pPr>
              <w:rPr>
                <w:b/>
              </w:rPr>
            </w:pPr>
            <w:r w:rsidRPr="003E1D1F">
              <w:rPr>
                <w:b/>
              </w:rPr>
              <w:t>Traženi iznos financijskih sredstava</w:t>
            </w:r>
            <w:r>
              <w:rPr>
                <w:b/>
              </w:rPr>
              <w:t xml:space="preserve"> (u eurima):</w:t>
            </w:r>
          </w:p>
          <w:p w14:paraId="5A24CB53" w14:textId="19C9BA66" w:rsidR="00241E90" w:rsidRPr="003E1D1F" w:rsidRDefault="00241E90" w:rsidP="00932846">
            <w:pPr>
              <w:rPr>
                <w:b/>
              </w:rPr>
            </w:pPr>
            <w:r w:rsidRPr="009C66AA">
              <w:rPr>
                <w:bCs/>
                <w:i/>
                <w:iCs/>
              </w:rPr>
              <w:t xml:space="preserve">(maksimalno </w:t>
            </w:r>
            <w:r w:rsidR="005219B6">
              <w:rPr>
                <w:bCs/>
                <w:i/>
                <w:iCs/>
              </w:rPr>
              <w:t>3</w:t>
            </w:r>
            <w:r>
              <w:rPr>
                <w:bCs/>
                <w:i/>
                <w:iCs/>
              </w:rPr>
              <w:t>.</w:t>
            </w:r>
            <w:r w:rsidR="005219B6">
              <w:rPr>
                <w:bCs/>
                <w:i/>
                <w:iCs/>
              </w:rPr>
              <w:t>0</w:t>
            </w:r>
            <w:r>
              <w:rPr>
                <w:bCs/>
                <w:i/>
                <w:iCs/>
              </w:rPr>
              <w:t>00,00 eura</w:t>
            </w:r>
            <w:r w:rsidRPr="009C66AA">
              <w:rPr>
                <w:bCs/>
                <w:i/>
                <w:iCs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90DDC" w14:textId="77777777" w:rsidR="00241E90" w:rsidRPr="003E1D1F" w:rsidRDefault="00241E90" w:rsidP="00932846"/>
        </w:tc>
      </w:tr>
    </w:tbl>
    <w:p w14:paraId="35BB19F7" w14:textId="77777777" w:rsidR="00241E90" w:rsidRPr="00C9740D" w:rsidRDefault="00241E90" w:rsidP="006A0504">
      <w:pPr>
        <w:spacing w:line="360" w:lineRule="auto"/>
        <w:jc w:val="both"/>
        <w:rPr>
          <w:i/>
          <w:iCs/>
          <w:color w:val="FF0000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936"/>
        <w:gridCol w:w="1189"/>
        <w:gridCol w:w="1355"/>
        <w:gridCol w:w="936"/>
        <w:gridCol w:w="1254"/>
        <w:gridCol w:w="1510"/>
        <w:gridCol w:w="2607"/>
      </w:tblGrid>
      <w:tr w:rsidR="00055AD0" w:rsidRPr="008A2D36" w14:paraId="055425B1" w14:textId="76FE7BE1" w:rsidTr="00B0183C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46608CCA" w14:textId="5BA13FA3" w:rsidR="00055AD0" w:rsidRPr="008A2D36" w:rsidRDefault="00055AD0" w:rsidP="0013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6D24F8D" w14:textId="5C5D3FD3" w:rsidR="00055AD0" w:rsidRPr="008A2D36" w:rsidRDefault="00055AD0" w:rsidP="001307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Datum računa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682D4EA9" w14:textId="3836AD12" w:rsidR="00055AD0" w:rsidRPr="008A2D36" w:rsidRDefault="00055AD0" w:rsidP="00130746">
            <w:pPr>
              <w:spacing w:line="360" w:lineRule="auto"/>
              <w:jc w:val="center"/>
              <w:rPr>
                <w:b/>
              </w:rPr>
            </w:pPr>
            <w:bookmarkStart w:id="0" w:name="_Hlk129781550"/>
            <w:r w:rsidRPr="008A2D36">
              <w:rPr>
                <w:b/>
              </w:rPr>
              <w:t xml:space="preserve">Broj </w:t>
            </w:r>
            <w:r>
              <w:rPr>
                <w:b/>
              </w:rPr>
              <w:t>računa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2D2F9B36" w14:textId="524CFFD8" w:rsidR="00055AD0" w:rsidRPr="008A2D36" w:rsidRDefault="00055AD0" w:rsidP="00130746">
            <w:pPr>
              <w:spacing w:line="360" w:lineRule="auto"/>
              <w:jc w:val="center"/>
              <w:rPr>
                <w:b/>
              </w:rPr>
            </w:pPr>
            <w:r w:rsidRPr="008A2D36">
              <w:rPr>
                <w:b/>
              </w:rPr>
              <w:t>Izdavatelj računa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16623D16" w14:textId="3BEFCFFC" w:rsidR="00055AD0" w:rsidRDefault="00055AD0" w:rsidP="00C8280A">
            <w:pPr>
              <w:jc w:val="center"/>
              <w:rPr>
                <w:b/>
              </w:rPr>
            </w:pPr>
            <w:r w:rsidRPr="008A2D36">
              <w:rPr>
                <w:b/>
              </w:rPr>
              <w:t>Iznos računa</w:t>
            </w:r>
            <w:r>
              <w:rPr>
                <w:b/>
              </w:rPr>
              <w:t xml:space="preserve"> (euri)</w:t>
            </w:r>
          </w:p>
          <w:p w14:paraId="51CE3FFF" w14:textId="7BEF37DD" w:rsidR="00055AD0" w:rsidRPr="008A2D36" w:rsidRDefault="00055AD0" w:rsidP="00C8280A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13619170" w14:textId="579C2675" w:rsidR="00055AD0" w:rsidRDefault="00055AD0" w:rsidP="00C8280A">
            <w:pPr>
              <w:jc w:val="center"/>
              <w:rPr>
                <w:b/>
              </w:rPr>
            </w:pPr>
            <w:r>
              <w:rPr>
                <w:b/>
              </w:rPr>
              <w:t>Datum plaćanja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659A6E" w14:textId="5C17AD56" w:rsidR="00055AD0" w:rsidRDefault="00055AD0" w:rsidP="00C8280A">
            <w:pPr>
              <w:jc w:val="center"/>
              <w:rPr>
                <w:b/>
              </w:rPr>
            </w:pPr>
            <w:r>
              <w:rPr>
                <w:b/>
              </w:rPr>
              <w:t>Stavka iz dostavljenog troškovnika koja se odnosi na račun</w:t>
            </w:r>
          </w:p>
          <w:p w14:paraId="1078CCC4" w14:textId="71779918" w:rsidR="00055AD0" w:rsidRPr="008A2D36" w:rsidRDefault="00055AD0" w:rsidP="00C8280A">
            <w:pPr>
              <w:jc w:val="center"/>
              <w:rPr>
                <w:b/>
              </w:rPr>
            </w:pPr>
            <w:r w:rsidRPr="00876517">
              <w:rPr>
                <w:bCs/>
                <w:i/>
                <w:iCs/>
              </w:rPr>
              <w:t>(</w:t>
            </w:r>
            <w:r>
              <w:rPr>
                <w:bCs/>
                <w:i/>
                <w:iCs/>
              </w:rPr>
              <w:t>upisati redni broj</w:t>
            </w:r>
            <w:r w:rsidRPr="00876517">
              <w:rPr>
                <w:bCs/>
                <w:i/>
                <w:iCs/>
              </w:rPr>
              <w:t xml:space="preserve"> iz </w:t>
            </w:r>
            <w:r>
              <w:rPr>
                <w:bCs/>
                <w:i/>
                <w:iCs/>
              </w:rPr>
              <w:t xml:space="preserve">cjelokupnog </w:t>
            </w:r>
            <w:r w:rsidRPr="00876517">
              <w:rPr>
                <w:bCs/>
                <w:i/>
                <w:iCs/>
              </w:rPr>
              <w:t>troškovnika</w:t>
            </w:r>
            <w:r>
              <w:rPr>
                <w:bCs/>
                <w:i/>
                <w:iCs/>
              </w:rPr>
              <w:t xml:space="preserve">)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B4428CD" w14:textId="77777777" w:rsidR="00055AD0" w:rsidRDefault="00055AD0" w:rsidP="00C8280A">
            <w:pPr>
              <w:jc w:val="center"/>
              <w:rPr>
                <w:bCs/>
                <w:i/>
                <w:iCs/>
              </w:rPr>
            </w:pPr>
            <w:r w:rsidRPr="00186724">
              <w:rPr>
                <w:b/>
              </w:rPr>
              <w:t>Dodatna specifikacija troška</w:t>
            </w:r>
            <w:r>
              <w:rPr>
                <w:bCs/>
                <w:i/>
                <w:iCs/>
              </w:rPr>
              <w:t xml:space="preserve"> </w:t>
            </w:r>
          </w:p>
          <w:p w14:paraId="1BE36BAA" w14:textId="52A26687" w:rsidR="00055AD0" w:rsidRDefault="00055AD0" w:rsidP="00C8280A">
            <w:pPr>
              <w:jc w:val="center"/>
              <w:rPr>
                <w:b/>
              </w:rPr>
            </w:pPr>
            <w:r>
              <w:rPr>
                <w:bCs/>
                <w:i/>
                <w:iCs/>
              </w:rPr>
              <w:t>(opisati ukratko u koju su svrhu roba ili usluga bile nabavljene za realizaciju prijavljene aktivnosti)</w:t>
            </w:r>
          </w:p>
        </w:tc>
      </w:tr>
      <w:tr w:rsidR="00055AD0" w:rsidRPr="008A2D36" w14:paraId="16E79752" w14:textId="7EA61539" w:rsidTr="00B0183C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C96D1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F224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36AA68" w14:textId="6D42AB5D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4069D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EE7CAB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DE3F24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7879" w14:textId="21153D52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891BF3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055AD0" w:rsidRPr="008A2D36" w14:paraId="2DB7E178" w14:textId="5B021703" w:rsidTr="00B0183C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0876B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9A5B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A4E4B4" w14:textId="05BA238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E6A4E8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1381E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8E1FF7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29697" w14:textId="57292570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39B0D8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055AD0" w:rsidRPr="008A2D36" w14:paraId="5DE90115" w14:textId="124237BF" w:rsidTr="00B0183C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A3C2B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1198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17E6E" w14:textId="5FBB6442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C0088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5D0839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2E36B8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40A0" w14:textId="476D1E3F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6155CF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055AD0" w:rsidRPr="008A2D36" w14:paraId="7D04F83F" w14:textId="5E259B3F" w:rsidTr="00B0183C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17E50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994C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DB5CFE" w14:textId="7169B0FC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B585C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9A455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D9382A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1FB5D" w14:textId="47F616E5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C1B0CD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055AD0" w:rsidRPr="008A2D36" w14:paraId="7798A2CC" w14:textId="18A89E6A" w:rsidTr="00B0183C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1AEBA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2B09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B48472" w14:textId="6480EC39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49D11F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E86596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283A12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DE5E" w14:textId="164C8F75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D1F83D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055AD0" w:rsidRPr="008A2D36" w14:paraId="32559D6F" w14:textId="6D2D0AAF" w:rsidTr="00B0183C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0E662D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5F7E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AA6678" w14:textId="4BC6DA6D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9D4E5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94417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0AF6C3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D33C" w14:textId="2C4891B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FFC332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055AD0" w:rsidRPr="008A2D36" w14:paraId="7EBAFF30" w14:textId="35F05D76" w:rsidTr="00B0183C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AB9699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FCA8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856FE3" w14:textId="3D7A1AB9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2212A9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2A3E7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E6293A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6ABD6" w14:textId="7AA99C82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E3AED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055AD0" w:rsidRPr="008A2D36" w14:paraId="1C711393" w14:textId="2B6785BE" w:rsidTr="00B0183C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C341A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0B8A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DCDB75" w14:textId="4D6C7D84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BFDA2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DF96F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4857D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6D909" w14:textId="33C8759B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2963A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055AD0" w:rsidRPr="008A2D36" w14:paraId="181B039D" w14:textId="55C9FE7E" w:rsidTr="00B0183C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0EA343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082C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8B80F" w14:textId="737F9E1F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9E022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8332C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384290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E903" w14:textId="4191DF82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35164B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055AD0" w:rsidRPr="008A2D36" w14:paraId="1AA61B81" w14:textId="2CA51204" w:rsidTr="00B0183C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0F872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14FE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66AAF" w14:textId="57602BAB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7B4CE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803EFE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D4889A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D6F5D" w14:textId="4D5E5AF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0E3F7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055AD0" w:rsidRPr="008A2D36" w14:paraId="00CB595D" w14:textId="6F2F310F" w:rsidTr="00B0183C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ADDBB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AC3C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B11F1" w14:textId="14CA2511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C367D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3312E1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374F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827CA" w14:textId="00A9DFF4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7A005E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</w:tr>
      <w:tr w:rsidR="00055AD0" w:rsidRPr="008A2D36" w14:paraId="2E7A7EF6" w14:textId="636CC99F" w:rsidTr="00B0183C">
        <w:trPr>
          <w:trHeight w:val="45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7DA08" w14:textId="77777777" w:rsidR="00055AD0" w:rsidRPr="008A2D36" w:rsidRDefault="00055AD0" w:rsidP="001E2508">
            <w:pPr>
              <w:spacing w:line="360" w:lineRule="auto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2373" w14:textId="77777777" w:rsidR="00055AD0" w:rsidRPr="008A2D36" w:rsidRDefault="00055AD0" w:rsidP="001E2508">
            <w:pPr>
              <w:spacing w:line="360" w:lineRule="auto"/>
              <w:rPr>
                <w:b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79E51F" w14:textId="5D682FF8" w:rsidR="00055AD0" w:rsidRPr="008A2D36" w:rsidRDefault="00055AD0" w:rsidP="001E2508">
            <w:pPr>
              <w:spacing w:line="360" w:lineRule="auto"/>
              <w:rPr>
                <w:b/>
              </w:rPr>
            </w:pPr>
            <w:r w:rsidRPr="008A2D36">
              <w:rPr>
                <w:b/>
              </w:rPr>
              <w:t>UKUPNO</w:t>
            </w:r>
            <w:r>
              <w:rPr>
                <w:b/>
              </w:rPr>
              <w:t xml:space="preserve"> (u eurima)</w:t>
            </w:r>
            <w:r w:rsidRPr="008A2D36">
              <w:rPr>
                <w:b/>
              </w:rPr>
              <w:t>: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57D69D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AF4E01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124B7" w14:textId="19B396DD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FD0CC" w14:textId="77777777" w:rsidR="00055AD0" w:rsidRPr="008A2D36" w:rsidRDefault="00055AD0" w:rsidP="005F7EE4">
            <w:pPr>
              <w:spacing w:line="360" w:lineRule="auto"/>
              <w:jc w:val="both"/>
              <w:rPr>
                <w:b/>
              </w:rPr>
            </w:pPr>
          </w:p>
        </w:tc>
      </w:tr>
    </w:tbl>
    <w:bookmarkEnd w:id="0"/>
    <w:p w14:paraId="7C05EECA" w14:textId="375DB359" w:rsidR="004D26FB" w:rsidRPr="004D26FB" w:rsidRDefault="004D26FB" w:rsidP="004D26FB">
      <w:pPr>
        <w:rPr>
          <w:i/>
          <w:iCs/>
          <w:color w:val="4A442A" w:themeColor="background2" w:themeShade="40"/>
        </w:rPr>
      </w:pPr>
      <w:r>
        <w:rPr>
          <w:i/>
          <w:iCs/>
          <w:color w:val="4A442A" w:themeColor="background2" w:themeShade="40"/>
        </w:rPr>
        <w:t>(</w:t>
      </w:r>
      <w:r w:rsidRPr="004D26FB">
        <w:rPr>
          <w:i/>
          <w:iCs/>
          <w:color w:val="4A442A" w:themeColor="background2" w:themeShade="40"/>
        </w:rPr>
        <w:t>Po potrebi produljiti tablicu</w:t>
      </w:r>
      <w:r>
        <w:rPr>
          <w:i/>
          <w:iCs/>
          <w:color w:val="4A442A" w:themeColor="background2" w:themeShade="40"/>
        </w:rPr>
        <w:t>)</w:t>
      </w:r>
    </w:p>
    <w:p w14:paraId="107C592C" w14:textId="77777777" w:rsidR="00186724" w:rsidRDefault="00186724" w:rsidP="004D26FB">
      <w:pPr>
        <w:spacing w:line="360" w:lineRule="auto"/>
      </w:pPr>
    </w:p>
    <w:p w14:paraId="007F1FF8" w14:textId="77777777" w:rsidR="006B46BE" w:rsidRDefault="006B46BE" w:rsidP="006B46BE">
      <w:pPr>
        <w:spacing w:line="360" w:lineRule="auto"/>
        <w:jc w:val="both"/>
        <w:rPr>
          <w:i/>
          <w:iCs/>
        </w:rPr>
      </w:pPr>
      <w:r w:rsidRPr="009D5DF6">
        <w:rPr>
          <w:b/>
          <w:bCs/>
          <w:i/>
          <w:iCs/>
        </w:rPr>
        <w:t>Napomen</w:t>
      </w:r>
      <w:r>
        <w:rPr>
          <w:b/>
          <w:bCs/>
          <w:i/>
          <w:iCs/>
        </w:rPr>
        <w:t>e</w:t>
      </w:r>
      <w:r w:rsidRPr="00467E77">
        <w:rPr>
          <w:i/>
          <w:iCs/>
        </w:rPr>
        <w:t xml:space="preserve">: </w:t>
      </w:r>
    </w:p>
    <w:p w14:paraId="723D5700" w14:textId="20CE7618" w:rsidR="006B46BE" w:rsidRPr="006B46BE" w:rsidRDefault="006B46BE" w:rsidP="006B46BE">
      <w:pPr>
        <w:spacing w:line="360" w:lineRule="auto"/>
        <w:jc w:val="both"/>
        <w:rPr>
          <w:i/>
          <w:iCs/>
        </w:rPr>
      </w:pPr>
      <w:r w:rsidRPr="006B46BE">
        <w:rPr>
          <w:i/>
          <w:iCs/>
        </w:rPr>
        <w:t xml:space="preserve">Navesti samo račune </w:t>
      </w:r>
      <w:r>
        <w:rPr>
          <w:i/>
          <w:iCs/>
        </w:rPr>
        <w:t xml:space="preserve">i troškove čiji je zbroj </w:t>
      </w:r>
      <w:r w:rsidRPr="006B46BE">
        <w:rPr>
          <w:i/>
          <w:iCs/>
        </w:rPr>
        <w:t>u visini traženog iznosa</w:t>
      </w:r>
      <w:r>
        <w:rPr>
          <w:i/>
          <w:iCs/>
        </w:rPr>
        <w:t>, a</w:t>
      </w:r>
      <w:r w:rsidRPr="006B46BE">
        <w:rPr>
          <w:i/>
          <w:iCs/>
        </w:rPr>
        <w:t xml:space="preserve"> koji spadaju u prihvatljive troškove i nisu prethodno financirani iz drugih izvora (osim financiranja koje je izvršio sam prijavitelj)</w:t>
      </w:r>
      <w:r>
        <w:rPr>
          <w:i/>
          <w:iCs/>
        </w:rPr>
        <w:t>.</w:t>
      </w:r>
    </w:p>
    <w:p w14:paraId="74F59C66" w14:textId="77777777" w:rsidR="00186724" w:rsidRDefault="00186724" w:rsidP="004D26FB">
      <w:pPr>
        <w:spacing w:line="360" w:lineRule="auto"/>
      </w:pPr>
    </w:p>
    <w:p w14:paraId="2C656E39" w14:textId="71B80FF4" w:rsidR="00053196" w:rsidRDefault="003E2A97" w:rsidP="004D26FB">
      <w:pPr>
        <w:spacing w:line="360" w:lineRule="auto"/>
      </w:pPr>
      <w:r>
        <w:t xml:space="preserve">Ovime se </w:t>
      </w:r>
      <w:r w:rsidR="006B46BE">
        <w:t xml:space="preserve">ujedno </w:t>
      </w:r>
      <w:r>
        <w:t>potvrđuje da navedeni r</w:t>
      </w:r>
      <w:r w:rsidRPr="003E2A97">
        <w:t xml:space="preserve">ačuni </w:t>
      </w:r>
      <w:r>
        <w:t>nisu</w:t>
      </w:r>
      <w:r w:rsidRPr="003E2A97">
        <w:t xml:space="preserve"> ispostavljeni od strane zaposlenika prijavitelja niti od strane osoba ovlaštenih za zastupanje prijavitelja</w:t>
      </w:r>
      <w:r w:rsidR="002512DF">
        <w:t>, sukladno uvjetu navedenom u Uputi za prijavitelje</w:t>
      </w:r>
      <w:r>
        <w:t>.</w:t>
      </w:r>
    </w:p>
    <w:p w14:paraId="0054D930" w14:textId="77777777" w:rsidR="00106E44" w:rsidRDefault="00106E44" w:rsidP="004D26FB">
      <w:pPr>
        <w:spacing w:line="360" w:lineRule="auto"/>
      </w:pPr>
    </w:p>
    <w:p w14:paraId="77E7815E" w14:textId="075AEA70" w:rsidR="00D75E5C" w:rsidRDefault="00D75E5C" w:rsidP="004D26FB">
      <w:pPr>
        <w:spacing w:line="360" w:lineRule="auto"/>
      </w:pPr>
    </w:p>
    <w:p w14:paraId="2F1FE50A" w14:textId="1D94B4C7" w:rsidR="00D75E5C" w:rsidRDefault="00D75E5C" w:rsidP="00D75E5C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FINANCIRANJE AKTIVNOSTI IZ DRUGIH IZVORA</w:t>
      </w:r>
    </w:p>
    <w:p w14:paraId="75A28AEB" w14:textId="77777777" w:rsidR="00D75E5C" w:rsidRPr="008A2D36" w:rsidRDefault="00D75E5C" w:rsidP="00D75E5C">
      <w:pPr>
        <w:spacing w:line="360" w:lineRule="auto"/>
        <w:jc w:val="center"/>
        <w:rPr>
          <w:b/>
          <w:u w:val="single"/>
        </w:rPr>
      </w:pPr>
    </w:p>
    <w:p w14:paraId="1F3E006A" w14:textId="77777777" w:rsidR="006B46BE" w:rsidRDefault="00D75E5C" w:rsidP="00D75E5C">
      <w:pPr>
        <w:spacing w:line="360" w:lineRule="auto"/>
        <w:jc w:val="both"/>
        <w:rPr>
          <w:i/>
          <w:iCs/>
        </w:rPr>
      </w:pPr>
      <w:r w:rsidRPr="009D5DF6">
        <w:rPr>
          <w:b/>
          <w:bCs/>
          <w:i/>
          <w:iCs/>
        </w:rPr>
        <w:t>Napomena</w:t>
      </w:r>
      <w:r w:rsidRPr="00467E77">
        <w:rPr>
          <w:i/>
          <w:iCs/>
        </w:rPr>
        <w:t>:</w:t>
      </w:r>
      <w:r>
        <w:rPr>
          <w:i/>
          <w:iCs/>
        </w:rPr>
        <w:t xml:space="preserve"> </w:t>
      </w:r>
      <w:bookmarkStart w:id="1" w:name="_Hlk92183405"/>
    </w:p>
    <w:p w14:paraId="77B854DA" w14:textId="73080C9F" w:rsidR="00D75E5C" w:rsidRPr="006B46BE" w:rsidRDefault="00546420" w:rsidP="00D75E5C">
      <w:pPr>
        <w:spacing w:line="360" w:lineRule="auto"/>
        <w:jc w:val="both"/>
        <w:rPr>
          <w:b/>
        </w:rPr>
      </w:pPr>
      <w:r>
        <w:rPr>
          <w:i/>
          <w:iCs/>
        </w:rPr>
        <w:t>Ispuniti ako je prijavljena aktivnost financirana i iz drugih izvora</w:t>
      </w:r>
      <w:r w:rsidR="006B46BE">
        <w:rPr>
          <w:i/>
          <w:iCs/>
        </w:rPr>
        <w:t xml:space="preserve">. </w:t>
      </w:r>
      <w:r w:rsidR="00C9740D" w:rsidRPr="006B46BE">
        <w:rPr>
          <w:i/>
          <w:iCs/>
        </w:rPr>
        <w:t>Nije potrebno nav</w:t>
      </w:r>
      <w:r w:rsidR="00241E90" w:rsidRPr="006B46BE">
        <w:rPr>
          <w:i/>
          <w:iCs/>
        </w:rPr>
        <w:t>oditi</w:t>
      </w:r>
      <w:r w:rsidR="00C9740D" w:rsidRPr="006B46BE">
        <w:rPr>
          <w:i/>
          <w:iCs/>
        </w:rPr>
        <w:t xml:space="preserve"> financiranje od strane samog prijavitelja</w:t>
      </w:r>
      <w:r w:rsidR="006B46BE">
        <w:rPr>
          <w:b/>
        </w:rPr>
        <w:t>.</w:t>
      </w:r>
      <w:r w:rsidR="00C9740D" w:rsidRPr="006B46BE">
        <w:rPr>
          <w:b/>
        </w:rPr>
        <w:t xml:space="preserve"> 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7083"/>
      </w:tblGrid>
      <w:tr w:rsidR="00C9740D" w:rsidRPr="008A2D36" w14:paraId="206EB7B0" w14:textId="77777777" w:rsidTr="00B0183C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bookmarkEnd w:id="1"/>
          <w:p w14:paraId="759C1638" w14:textId="60CE123C" w:rsidR="00C9740D" w:rsidRPr="008A2D36" w:rsidRDefault="00C9740D" w:rsidP="00524F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Izvor financiranja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25F6A5" w14:textId="7DE85929" w:rsidR="00C9740D" w:rsidRDefault="00C9740D" w:rsidP="00524F67">
            <w:pPr>
              <w:jc w:val="center"/>
              <w:rPr>
                <w:b/>
              </w:rPr>
            </w:pPr>
            <w:r w:rsidRPr="008A2D36">
              <w:rPr>
                <w:b/>
              </w:rPr>
              <w:t xml:space="preserve">Iznos </w:t>
            </w:r>
            <w:r>
              <w:rPr>
                <w:b/>
              </w:rPr>
              <w:t>(</w:t>
            </w:r>
            <w:r w:rsidR="00241E90">
              <w:rPr>
                <w:b/>
              </w:rPr>
              <w:t>euri</w:t>
            </w:r>
            <w:r>
              <w:rPr>
                <w:b/>
              </w:rPr>
              <w:t>)</w:t>
            </w:r>
          </w:p>
          <w:p w14:paraId="1A73DE3A" w14:textId="77777777" w:rsidR="00C9740D" w:rsidRPr="008A2D36" w:rsidRDefault="00C9740D" w:rsidP="00524F67">
            <w:pPr>
              <w:jc w:val="center"/>
              <w:rPr>
                <w:b/>
              </w:rPr>
            </w:pPr>
          </w:p>
        </w:tc>
      </w:tr>
      <w:tr w:rsidR="00C9740D" w:rsidRPr="008A2D36" w14:paraId="31ED3A0E" w14:textId="77777777" w:rsidTr="00B0183C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99C93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0BCD6F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C9740D" w:rsidRPr="008A2D36" w14:paraId="5FD87115" w14:textId="77777777" w:rsidTr="00B0183C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D8EA53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0A8CD9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C9740D" w:rsidRPr="008A2D36" w14:paraId="5534948D" w14:textId="77777777" w:rsidTr="00B0183C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718D6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C2F0E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C9740D" w:rsidRPr="008A2D36" w14:paraId="287975B7" w14:textId="77777777" w:rsidTr="00B0183C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33BFA9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A7AF91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C9740D" w:rsidRPr="008A2D36" w14:paraId="1A62834B" w14:textId="77777777" w:rsidTr="00B0183C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A5AE11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2311A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C9740D" w:rsidRPr="008A2D36" w14:paraId="07172B81" w14:textId="77777777" w:rsidTr="00B0183C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53A073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69320D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C9740D" w:rsidRPr="008A2D36" w14:paraId="1029BE23" w14:textId="77777777" w:rsidTr="00B0183C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CB67A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A7B918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C9740D" w:rsidRPr="008A2D36" w14:paraId="2FCA7915" w14:textId="77777777" w:rsidTr="00B0183C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6FF9B1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9DE29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C9740D" w:rsidRPr="008A2D36" w14:paraId="612E961C" w14:textId="77777777" w:rsidTr="00B0183C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93F080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702AE3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C9740D" w:rsidRPr="008A2D36" w14:paraId="746C4CCF" w14:textId="77777777" w:rsidTr="00B0183C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418E35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24A1B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C9740D" w:rsidRPr="008A2D36" w14:paraId="27654510" w14:textId="77777777" w:rsidTr="00B0183C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CB908A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DB0029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C9740D" w:rsidRPr="008A2D36" w14:paraId="5FEF7769" w14:textId="77777777" w:rsidTr="00B0183C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173659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BBFB73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C9740D" w:rsidRPr="008A2D36" w14:paraId="7E3C6C88" w14:textId="77777777" w:rsidTr="00B0183C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C4D7A8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57F00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C9740D" w:rsidRPr="008A2D36" w14:paraId="5D5D1BFE" w14:textId="77777777" w:rsidTr="00B0183C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1C8EFF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69CFC1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C9740D" w:rsidRPr="008A2D36" w14:paraId="1E02D611" w14:textId="77777777" w:rsidTr="00B0183C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07C7DF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61CA1B" w14:textId="77777777" w:rsidR="00C9740D" w:rsidRPr="008A2D36" w:rsidRDefault="00C9740D" w:rsidP="00524F67">
            <w:pPr>
              <w:spacing w:line="360" w:lineRule="auto"/>
              <w:jc w:val="both"/>
              <w:rPr>
                <w:b/>
              </w:rPr>
            </w:pPr>
          </w:p>
        </w:tc>
      </w:tr>
      <w:tr w:rsidR="00C9740D" w:rsidRPr="008A2D36" w14:paraId="6CAE3D93" w14:textId="77777777" w:rsidTr="00B0183C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48A82" w14:textId="358D23F6" w:rsidR="00C9740D" w:rsidRPr="008A2D36" w:rsidRDefault="00C9740D" w:rsidP="001E2508">
            <w:pPr>
              <w:spacing w:line="360" w:lineRule="auto"/>
              <w:jc w:val="both"/>
              <w:rPr>
                <w:b/>
              </w:rPr>
            </w:pPr>
            <w:r w:rsidRPr="008A2D36">
              <w:rPr>
                <w:b/>
              </w:rPr>
              <w:t>UKUPNO</w:t>
            </w:r>
            <w:r>
              <w:rPr>
                <w:b/>
              </w:rPr>
              <w:t xml:space="preserve"> (u</w:t>
            </w:r>
            <w:r w:rsidR="00241E90">
              <w:rPr>
                <w:b/>
              </w:rPr>
              <w:t xml:space="preserve"> eurima</w:t>
            </w:r>
            <w:r>
              <w:rPr>
                <w:b/>
              </w:rPr>
              <w:t>)</w:t>
            </w:r>
            <w:r w:rsidRPr="008A2D36">
              <w:rPr>
                <w:b/>
              </w:rPr>
              <w:t>: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261C9" w14:textId="4667B408" w:rsidR="00C9740D" w:rsidRPr="008A2D36" w:rsidRDefault="00C9740D" w:rsidP="001E2508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37D1D6C" w14:textId="77777777" w:rsidR="00D75E5C" w:rsidRPr="004D26FB" w:rsidRDefault="00D75E5C" w:rsidP="00D75E5C">
      <w:pPr>
        <w:rPr>
          <w:i/>
          <w:iCs/>
          <w:color w:val="4A442A" w:themeColor="background2" w:themeShade="40"/>
        </w:rPr>
      </w:pPr>
      <w:r>
        <w:rPr>
          <w:i/>
          <w:iCs/>
          <w:color w:val="4A442A" w:themeColor="background2" w:themeShade="40"/>
        </w:rPr>
        <w:t>(</w:t>
      </w:r>
      <w:r w:rsidRPr="004D26FB">
        <w:rPr>
          <w:i/>
          <w:iCs/>
          <w:color w:val="4A442A" w:themeColor="background2" w:themeShade="40"/>
        </w:rPr>
        <w:t>Po potrebi produljiti tablicu</w:t>
      </w:r>
      <w:r>
        <w:rPr>
          <w:i/>
          <w:iCs/>
          <w:color w:val="4A442A" w:themeColor="background2" w:themeShade="40"/>
        </w:rPr>
        <w:t>)</w:t>
      </w:r>
    </w:p>
    <w:p w14:paraId="4A4245CA" w14:textId="082A4454" w:rsidR="005110FB" w:rsidRPr="008A2D36" w:rsidRDefault="00106E44" w:rsidP="005110FB">
      <w:pPr>
        <w:spacing w:line="360" w:lineRule="auto"/>
        <w:jc w:val="right"/>
      </w:pPr>
      <w:r>
        <w:t>O</w:t>
      </w:r>
      <w:r w:rsidR="005110FB" w:rsidRPr="008A2D36">
        <w:t>dgovorn</w:t>
      </w:r>
      <w:r>
        <w:t>a</w:t>
      </w:r>
      <w:r w:rsidR="005110FB" w:rsidRPr="008A2D36">
        <w:t xml:space="preserve"> osob</w:t>
      </w:r>
      <w:r>
        <w:t xml:space="preserve">a </w:t>
      </w:r>
      <w:r w:rsidR="00796B4E">
        <w:t>prijavitelja</w:t>
      </w:r>
      <w:r w:rsidR="005110FB" w:rsidRPr="008A2D36">
        <w:t>:</w:t>
      </w:r>
    </w:p>
    <w:p w14:paraId="6B7C425A" w14:textId="6A2CF0B0" w:rsidR="005F7EE4" w:rsidRPr="00106E44" w:rsidRDefault="005110FB" w:rsidP="00A836AB">
      <w:pPr>
        <w:spacing w:line="360" w:lineRule="auto"/>
        <w:jc w:val="right"/>
        <w:rPr>
          <w:i/>
          <w:iCs/>
        </w:rPr>
      </w:pPr>
      <w:r w:rsidRPr="008A2D36">
        <w:t>_______________________________________</w:t>
      </w:r>
      <w:r w:rsidR="00A836AB" w:rsidRPr="008A2D36">
        <w:br/>
      </w:r>
      <w:r w:rsidRPr="00106E44">
        <w:rPr>
          <w:i/>
          <w:iCs/>
        </w:rPr>
        <w:t>(potpis</w:t>
      </w:r>
      <w:r w:rsidR="00836BAC" w:rsidRPr="00106E44">
        <w:rPr>
          <w:i/>
          <w:iCs/>
        </w:rPr>
        <w:t xml:space="preserve"> i </w:t>
      </w:r>
      <w:r w:rsidR="00863863" w:rsidRPr="00106E44">
        <w:rPr>
          <w:i/>
          <w:iCs/>
        </w:rPr>
        <w:t>pečat</w:t>
      </w:r>
      <w:r w:rsidRPr="00106E44">
        <w:rPr>
          <w:i/>
          <w:iCs/>
        </w:rPr>
        <w:t>)</w:t>
      </w:r>
    </w:p>
    <w:p w14:paraId="4CF1D03F" w14:textId="77777777" w:rsidR="00106E44" w:rsidRDefault="00106E44" w:rsidP="00A836AB">
      <w:pPr>
        <w:spacing w:line="360" w:lineRule="auto"/>
        <w:jc w:val="right"/>
      </w:pPr>
    </w:p>
    <w:p w14:paraId="63A98C38" w14:textId="77777777" w:rsidR="00106E44" w:rsidRDefault="00106E44" w:rsidP="00A836AB">
      <w:pPr>
        <w:spacing w:line="360" w:lineRule="auto"/>
        <w:jc w:val="right"/>
      </w:pPr>
    </w:p>
    <w:p w14:paraId="591A92D6" w14:textId="779E1016" w:rsidR="000E382C" w:rsidRPr="000E382C" w:rsidRDefault="006B46BE" w:rsidP="000E382C">
      <w:pPr>
        <w:spacing w:line="360" w:lineRule="auto"/>
        <w:jc w:val="both"/>
        <w:rPr>
          <w:i/>
          <w:iCs/>
        </w:rPr>
      </w:pPr>
      <w:r>
        <w:rPr>
          <w:i/>
          <w:iCs/>
        </w:rPr>
        <w:t>(</w:t>
      </w:r>
      <w:r w:rsidR="000E382C" w:rsidRPr="000E382C">
        <w:rPr>
          <w:i/>
          <w:iCs/>
        </w:rPr>
        <w:t>Odgovorna osoba</w:t>
      </w:r>
      <w:r w:rsidR="00416D96">
        <w:rPr>
          <w:i/>
          <w:iCs/>
        </w:rPr>
        <w:t xml:space="preserve"> prijavitelja na Javni poziv</w:t>
      </w:r>
      <w:r w:rsidR="000E382C" w:rsidRPr="000E382C">
        <w:rPr>
          <w:i/>
          <w:iCs/>
        </w:rPr>
        <w:t xml:space="preserve"> svojim potpisom jamči pod punom materijalnom i kaznenom odgovornošću vjerodostojnost podataka navedenih u ovom Izvješću podnesen</w:t>
      </w:r>
      <w:r w:rsidR="001E2508">
        <w:rPr>
          <w:i/>
          <w:iCs/>
        </w:rPr>
        <w:t>o</w:t>
      </w:r>
      <w:r w:rsidR="000E382C" w:rsidRPr="000E382C">
        <w:rPr>
          <w:i/>
          <w:iCs/>
        </w:rPr>
        <w:t>m radi potvrde ispunjavanja uvjeta Javnog poziva.</w:t>
      </w:r>
      <w:r>
        <w:rPr>
          <w:i/>
          <w:iCs/>
        </w:rPr>
        <w:t>)</w:t>
      </w:r>
    </w:p>
    <w:sectPr w:rsidR="000E382C" w:rsidRPr="000E382C" w:rsidSect="00A836AB">
      <w:headerReference w:type="default" r:id="rId9"/>
      <w:footerReference w:type="default" r:id="rId10"/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31B3" w14:textId="77777777" w:rsidR="00D54974" w:rsidRDefault="00D54974" w:rsidP="00E61F65">
      <w:r>
        <w:separator/>
      </w:r>
    </w:p>
  </w:endnote>
  <w:endnote w:type="continuationSeparator" w:id="0">
    <w:p w14:paraId="279DFBBF" w14:textId="77777777" w:rsidR="00D54974" w:rsidRDefault="00D54974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897745"/>
      <w:docPartObj>
        <w:docPartGallery w:val="Page Numbers (Bottom of Page)"/>
        <w:docPartUnique/>
      </w:docPartObj>
    </w:sdtPr>
    <w:sdtContent>
      <w:p w14:paraId="43683B7D" w14:textId="26A1E5D4" w:rsidR="00CA24B1" w:rsidRDefault="00CA24B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01278" w14:textId="77777777" w:rsidR="00CA24B1" w:rsidRDefault="00CA2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B250" w14:textId="77777777" w:rsidR="00D54974" w:rsidRDefault="00D54974" w:rsidP="00E61F65">
      <w:r>
        <w:separator/>
      </w:r>
    </w:p>
  </w:footnote>
  <w:footnote w:type="continuationSeparator" w:id="0">
    <w:p w14:paraId="72D2F3BA" w14:textId="77777777" w:rsidR="00D54974" w:rsidRDefault="00D54974" w:rsidP="00E6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FA64" w14:textId="5DB62E49" w:rsidR="00FF2F0F" w:rsidRPr="009F5184" w:rsidRDefault="00FF2F0F" w:rsidP="00FF2F0F">
    <w:pPr>
      <w:pStyle w:val="Header"/>
      <w:jc w:val="both"/>
      <w:rPr>
        <w:i/>
        <w:iCs/>
      </w:rPr>
    </w:pPr>
    <w:r>
      <w:rPr>
        <w:i/>
        <w:iCs/>
        <w:noProof/>
      </w:rPr>
      <w:drawing>
        <wp:inline distT="0" distB="0" distL="0" distR="0" wp14:anchorId="2A9BB33A" wp14:editId="2FF0E2AC">
          <wp:extent cx="865505" cy="359410"/>
          <wp:effectExtent l="0" t="0" r="0" b="254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  <w:iCs/>
      </w:rPr>
      <w:t xml:space="preserve">                                                                            </w:t>
    </w:r>
    <w:r w:rsidRPr="009F5184">
      <w:rPr>
        <w:i/>
        <w:iCs/>
      </w:rPr>
      <w:t xml:space="preserve">Prilog </w:t>
    </w:r>
    <w:r>
      <w:rPr>
        <w:i/>
        <w:iCs/>
      </w:rPr>
      <w:t>4</w:t>
    </w:r>
    <w:r w:rsidRPr="009F5184">
      <w:rPr>
        <w:i/>
        <w:iCs/>
      </w:rPr>
      <w:t xml:space="preserve"> – Obrazac </w:t>
    </w:r>
    <w:r>
      <w:rPr>
        <w:i/>
        <w:iCs/>
      </w:rPr>
      <w:t>izvješća</w:t>
    </w:r>
    <w:r w:rsidRPr="009F5184">
      <w:rPr>
        <w:i/>
        <w:iCs/>
      </w:rPr>
      <w:t xml:space="preserve"> PROMOCIJA 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42C0B99"/>
    <w:multiLevelType w:val="hybridMultilevel"/>
    <w:tmpl w:val="54A8438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A355B"/>
    <w:multiLevelType w:val="hybridMultilevel"/>
    <w:tmpl w:val="568A5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83BB6"/>
    <w:multiLevelType w:val="hybridMultilevel"/>
    <w:tmpl w:val="ECDC7BB6"/>
    <w:lvl w:ilvl="0" w:tplc="431605FC">
      <w:numFmt w:val="bullet"/>
      <w:lvlText w:val="-"/>
      <w:lvlJc w:val="left"/>
      <w:pPr>
        <w:ind w:left="57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461C84"/>
    <w:multiLevelType w:val="hybridMultilevel"/>
    <w:tmpl w:val="F8F431B8"/>
    <w:lvl w:ilvl="0" w:tplc="041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6967159">
    <w:abstractNumId w:val="12"/>
  </w:num>
  <w:num w:numId="2" w16cid:durableId="171074634">
    <w:abstractNumId w:val="4"/>
  </w:num>
  <w:num w:numId="3" w16cid:durableId="1676155476">
    <w:abstractNumId w:val="18"/>
  </w:num>
  <w:num w:numId="4" w16cid:durableId="2004507488">
    <w:abstractNumId w:val="6"/>
  </w:num>
  <w:num w:numId="5" w16cid:durableId="1323392457">
    <w:abstractNumId w:val="10"/>
  </w:num>
  <w:num w:numId="6" w16cid:durableId="987437342">
    <w:abstractNumId w:val="0"/>
  </w:num>
  <w:num w:numId="7" w16cid:durableId="1804735345">
    <w:abstractNumId w:val="8"/>
  </w:num>
  <w:num w:numId="8" w16cid:durableId="1690064274">
    <w:abstractNumId w:val="11"/>
  </w:num>
  <w:num w:numId="9" w16cid:durableId="1377318598">
    <w:abstractNumId w:val="5"/>
  </w:num>
  <w:num w:numId="10" w16cid:durableId="1703744040">
    <w:abstractNumId w:val="14"/>
  </w:num>
  <w:num w:numId="11" w16cid:durableId="1808816219">
    <w:abstractNumId w:val="15"/>
  </w:num>
  <w:num w:numId="12" w16cid:durableId="913903290">
    <w:abstractNumId w:val="20"/>
  </w:num>
  <w:num w:numId="13" w16cid:durableId="1803383126">
    <w:abstractNumId w:val="16"/>
  </w:num>
  <w:num w:numId="14" w16cid:durableId="1749182389">
    <w:abstractNumId w:val="19"/>
  </w:num>
  <w:num w:numId="15" w16cid:durableId="462308518">
    <w:abstractNumId w:val="3"/>
  </w:num>
  <w:num w:numId="16" w16cid:durableId="1615408419">
    <w:abstractNumId w:val="13"/>
  </w:num>
  <w:num w:numId="17" w16cid:durableId="773943352">
    <w:abstractNumId w:val="1"/>
  </w:num>
  <w:num w:numId="18" w16cid:durableId="994721227">
    <w:abstractNumId w:val="9"/>
  </w:num>
  <w:num w:numId="19" w16cid:durableId="729890376">
    <w:abstractNumId w:val="2"/>
  </w:num>
  <w:num w:numId="20" w16cid:durableId="2091656829">
    <w:abstractNumId w:val="17"/>
  </w:num>
  <w:num w:numId="21" w16cid:durableId="1989086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48"/>
    <w:rsid w:val="000017E6"/>
    <w:rsid w:val="000049DF"/>
    <w:rsid w:val="0000514D"/>
    <w:rsid w:val="00010892"/>
    <w:rsid w:val="00012AE8"/>
    <w:rsid w:val="00023DD5"/>
    <w:rsid w:val="00033736"/>
    <w:rsid w:val="00053196"/>
    <w:rsid w:val="00055AD0"/>
    <w:rsid w:val="00062B4D"/>
    <w:rsid w:val="00064BCE"/>
    <w:rsid w:val="00067DAF"/>
    <w:rsid w:val="000818D7"/>
    <w:rsid w:val="0008622C"/>
    <w:rsid w:val="00091D1F"/>
    <w:rsid w:val="00094598"/>
    <w:rsid w:val="000B59F0"/>
    <w:rsid w:val="000D7C78"/>
    <w:rsid w:val="000E15D3"/>
    <w:rsid w:val="000E291A"/>
    <w:rsid w:val="000E382C"/>
    <w:rsid w:val="00106E44"/>
    <w:rsid w:val="00114A25"/>
    <w:rsid w:val="00121BF3"/>
    <w:rsid w:val="001225DA"/>
    <w:rsid w:val="00130746"/>
    <w:rsid w:val="00134349"/>
    <w:rsid w:val="0013502D"/>
    <w:rsid w:val="00136026"/>
    <w:rsid w:val="00174AFA"/>
    <w:rsid w:val="00186724"/>
    <w:rsid w:val="001A0E46"/>
    <w:rsid w:val="001A2FCB"/>
    <w:rsid w:val="001A48C7"/>
    <w:rsid w:val="001B3A12"/>
    <w:rsid w:val="001B6E14"/>
    <w:rsid w:val="001B7C8C"/>
    <w:rsid w:val="001D512F"/>
    <w:rsid w:val="001E1908"/>
    <w:rsid w:val="001E2508"/>
    <w:rsid w:val="001F1A97"/>
    <w:rsid w:val="0020535A"/>
    <w:rsid w:val="00214C8C"/>
    <w:rsid w:val="00220632"/>
    <w:rsid w:val="00232056"/>
    <w:rsid w:val="00241E90"/>
    <w:rsid w:val="00246BE2"/>
    <w:rsid w:val="002512DF"/>
    <w:rsid w:val="002540EC"/>
    <w:rsid w:val="0025464F"/>
    <w:rsid w:val="00267100"/>
    <w:rsid w:val="00267E3E"/>
    <w:rsid w:val="002741F8"/>
    <w:rsid w:val="0028130A"/>
    <w:rsid w:val="00292FD5"/>
    <w:rsid w:val="002A782D"/>
    <w:rsid w:val="002C36E4"/>
    <w:rsid w:val="002D3A35"/>
    <w:rsid w:val="002D6890"/>
    <w:rsid w:val="002F37A7"/>
    <w:rsid w:val="003021F9"/>
    <w:rsid w:val="00312767"/>
    <w:rsid w:val="0031707C"/>
    <w:rsid w:val="00331F82"/>
    <w:rsid w:val="003445D0"/>
    <w:rsid w:val="00346100"/>
    <w:rsid w:val="00355584"/>
    <w:rsid w:val="00373AB5"/>
    <w:rsid w:val="003769C2"/>
    <w:rsid w:val="003C02ED"/>
    <w:rsid w:val="003D7D5C"/>
    <w:rsid w:val="003E2A97"/>
    <w:rsid w:val="003E7B0F"/>
    <w:rsid w:val="003F439E"/>
    <w:rsid w:val="00407AAB"/>
    <w:rsid w:val="00410576"/>
    <w:rsid w:val="004150AF"/>
    <w:rsid w:val="00416666"/>
    <w:rsid w:val="004169D5"/>
    <w:rsid w:val="00416D96"/>
    <w:rsid w:val="004213A7"/>
    <w:rsid w:val="00444496"/>
    <w:rsid w:val="00452AA3"/>
    <w:rsid w:val="00460390"/>
    <w:rsid w:val="00467D93"/>
    <w:rsid w:val="00467E77"/>
    <w:rsid w:val="00483180"/>
    <w:rsid w:val="0049406D"/>
    <w:rsid w:val="0049681D"/>
    <w:rsid w:val="004C06C8"/>
    <w:rsid w:val="004C5301"/>
    <w:rsid w:val="004D2145"/>
    <w:rsid w:val="004D26FB"/>
    <w:rsid w:val="004D7EC4"/>
    <w:rsid w:val="004E075D"/>
    <w:rsid w:val="004F4878"/>
    <w:rsid w:val="004F673E"/>
    <w:rsid w:val="004F6D30"/>
    <w:rsid w:val="00500E0E"/>
    <w:rsid w:val="0051056D"/>
    <w:rsid w:val="005110FB"/>
    <w:rsid w:val="005219B6"/>
    <w:rsid w:val="00524B2E"/>
    <w:rsid w:val="0053618F"/>
    <w:rsid w:val="00540AC5"/>
    <w:rsid w:val="00546420"/>
    <w:rsid w:val="005542C6"/>
    <w:rsid w:val="00557B31"/>
    <w:rsid w:val="00574E0A"/>
    <w:rsid w:val="0057638E"/>
    <w:rsid w:val="00597C57"/>
    <w:rsid w:val="005B4BE5"/>
    <w:rsid w:val="005C3CBB"/>
    <w:rsid w:val="005C4435"/>
    <w:rsid w:val="005F4E13"/>
    <w:rsid w:val="005F7EE4"/>
    <w:rsid w:val="006011C2"/>
    <w:rsid w:val="006033EC"/>
    <w:rsid w:val="00620662"/>
    <w:rsid w:val="0062312D"/>
    <w:rsid w:val="00627C3F"/>
    <w:rsid w:val="006322DB"/>
    <w:rsid w:val="00652AE0"/>
    <w:rsid w:val="00666EB9"/>
    <w:rsid w:val="00670A70"/>
    <w:rsid w:val="00673F19"/>
    <w:rsid w:val="00690F5E"/>
    <w:rsid w:val="00691AC7"/>
    <w:rsid w:val="0069727A"/>
    <w:rsid w:val="006A0504"/>
    <w:rsid w:val="006B42B9"/>
    <w:rsid w:val="006B46BE"/>
    <w:rsid w:val="006B57EE"/>
    <w:rsid w:val="006C0C19"/>
    <w:rsid w:val="006D2E50"/>
    <w:rsid w:val="006E3644"/>
    <w:rsid w:val="006E3F1B"/>
    <w:rsid w:val="007010BC"/>
    <w:rsid w:val="00713155"/>
    <w:rsid w:val="00734B7A"/>
    <w:rsid w:val="00762204"/>
    <w:rsid w:val="00762740"/>
    <w:rsid w:val="0076554B"/>
    <w:rsid w:val="00771DC2"/>
    <w:rsid w:val="00780C22"/>
    <w:rsid w:val="0078301B"/>
    <w:rsid w:val="00784E4D"/>
    <w:rsid w:val="00795BE0"/>
    <w:rsid w:val="00796B4E"/>
    <w:rsid w:val="007A2436"/>
    <w:rsid w:val="007A6C13"/>
    <w:rsid w:val="007B3F62"/>
    <w:rsid w:val="007C0048"/>
    <w:rsid w:val="007C7517"/>
    <w:rsid w:val="007D53D4"/>
    <w:rsid w:val="007E380A"/>
    <w:rsid w:val="007E3D35"/>
    <w:rsid w:val="007E5A9B"/>
    <w:rsid w:val="007E6E52"/>
    <w:rsid w:val="007F4682"/>
    <w:rsid w:val="007F6E37"/>
    <w:rsid w:val="007F796C"/>
    <w:rsid w:val="00822518"/>
    <w:rsid w:val="00825203"/>
    <w:rsid w:val="00827E70"/>
    <w:rsid w:val="00836BAC"/>
    <w:rsid w:val="00863863"/>
    <w:rsid w:val="00876517"/>
    <w:rsid w:val="00887197"/>
    <w:rsid w:val="00890DC1"/>
    <w:rsid w:val="008910BE"/>
    <w:rsid w:val="008949E1"/>
    <w:rsid w:val="008A2D36"/>
    <w:rsid w:val="008B0DD9"/>
    <w:rsid w:val="008D245F"/>
    <w:rsid w:val="008D65A9"/>
    <w:rsid w:val="008E094E"/>
    <w:rsid w:val="008E22F5"/>
    <w:rsid w:val="008F1BFC"/>
    <w:rsid w:val="008F6BF5"/>
    <w:rsid w:val="008F7302"/>
    <w:rsid w:val="00926E2E"/>
    <w:rsid w:val="00933D3B"/>
    <w:rsid w:val="009415AC"/>
    <w:rsid w:val="00954FA6"/>
    <w:rsid w:val="009563D9"/>
    <w:rsid w:val="00957872"/>
    <w:rsid w:val="00961BB9"/>
    <w:rsid w:val="00964A35"/>
    <w:rsid w:val="009801FE"/>
    <w:rsid w:val="0098209B"/>
    <w:rsid w:val="00983108"/>
    <w:rsid w:val="00990562"/>
    <w:rsid w:val="009B1FC6"/>
    <w:rsid w:val="009B435C"/>
    <w:rsid w:val="009B61AF"/>
    <w:rsid w:val="009D03C5"/>
    <w:rsid w:val="009D26A1"/>
    <w:rsid w:val="009D5DF6"/>
    <w:rsid w:val="009E0C48"/>
    <w:rsid w:val="009F1B54"/>
    <w:rsid w:val="009F3C2B"/>
    <w:rsid w:val="00A16B9C"/>
    <w:rsid w:val="00A36B92"/>
    <w:rsid w:val="00A47106"/>
    <w:rsid w:val="00A538C7"/>
    <w:rsid w:val="00A53CF5"/>
    <w:rsid w:val="00A836AB"/>
    <w:rsid w:val="00A857EE"/>
    <w:rsid w:val="00A9626D"/>
    <w:rsid w:val="00AA34A8"/>
    <w:rsid w:val="00AA5EF2"/>
    <w:rsid w:val="00AB3D0D"/>
    <w:rsid w:val="00AC0281"/>
    <w:rsid w:val="00AD25F3"/>
    <w:rsid w:val="00AD608C"/>
    <w:rsid w:val="00AF509B"/>
    <w:rsid w:val="00AF6D82"/>
    <w:rsid w:val="00B0017A"/>
    <w:rsid w:val="00B0183C"/>
    <w:rsid w:val="00B03BA1"/>
    <w:rsid w:val="00B056C5"/>
    <w:rsid w:val="00B05E0A"/>
    <w:rsid w:val="00B11F4A"/>
    <w:rsid w:val="00B1726D"/>
    <w:rsid w:val="00B524B3"/>
    <w:rsid w:val="00B712CD"/>
    <w:rsid w:val="00B7218C"/>
    <w:rsid w:val="00B74C0B"/>
    <w:rsid w:val="00B74E75"/>
    <w:rsid w:val="00B76A47"/>
    <w:rsid w:val="00B83E72"/>
    <w:rsid w:val="00B85D38"/>
    <w:rsid w:val="00B94E84"/>
    <w:rsid w:val="00BA5605"/>
    <w:rsid w:val="00BB0855"/>
    <w:rsid w:val="00BB1352"/>
    <w:rsid w:val="00BC6B5F"/>
    <w:rsid w:val="00BD049B"/>
    <w:rsid w:val="00BE7522"/>
    <w:rsid w:val="00C276CC"/>
    <w:rsid w:val="00C40FBE"/>
    <w:rsid w:val="00C43A82"/>
    <w:rsid w:val="00C5560B"/>
    <w:rsid w:val="00C75AC1"/>
    <w:rsid w:val="00C8280A"/>
    <w:rsid w:val="00C917D9"/>
    <w:rsid w:val="00C9740D"/>
    <w:rsid w:val="00CA24B1"/>
    <w:rsid w:val="00CA6460"/>
    <w:rsid w:val="00CA777C"/>
    <w:rsid w:val="00CC380D"/>
    <w:rsid w:val="00CD79FE"/>
    <w:rsid w:val="00CE5862"/>
    <w:rsid w:val="00CE65FD"/>
    <w:rsid w:val="00CF11C9"/>
    <w:rsid w:val="00CF2949"/>
    <w:rsid w:val="00D019A6"/>
    <w:rsid w:val="00D03201"/>
    <w:rsid w:val="00D139C9"/>
    <w:rsid w:val="00D17232"/>
    <w:rsid w:val="00D50794"/>
    <w:rsid w:val="00D54546"/>
    <w:rsid w:val="00D54974"/>
    <w:rsid w:val="00D67A42"/>
    <w:rsid w:val="00D7072D"/>
    <w:rsid w:val="00D71B65"/>
    <w:rsid w:val="00D75E5C"/>
    <w:rsid w:val="00DB14E5"/>
    <w:rsid w:val="00DB44DD"/>
    <w:rsid w:val="00DB4996"/>
    <w:rsid w:val="00DC0FD3"/>
    <w:rsid w:val="00DE3B39"/>
    <w:rsid w:val="00DE6D79"/>
    <w:rsid w:val="00DF03CB"/>
    <w:rsid w:val="00DF1025"/>
    <w:rsid w:val="00DF4A5D"/>
    <w:rsid w:val="00E079B7"/>
    <w:rsid w:val="00E155AB"/>
    <w:rsid w:val="00E37CEE"/>
    <w:rsid w:val="00E5754C"/>
    <w:rsid w:val="00E61F65"/>
    <w:rsid w:val="00E7390D"/>
    <w:rsid w:val="00E7734E"/>
    <w:rsid w:val="00E80033"/>
    <w:rsid w:val="00EA46C9"/>
    <w:rsid w:val="00EA4AC3"/>
    <w:rsid w:val="00EA6C8B"/>
    <w:rsid w:val="00EB2A19"/>
    <w:rsid w:val="00EB3A11"/>
    <w:rsid w:val="00EB6AE8"/>
    <w:rsid w:val="00EB7EEA"/>
    <w:rsid w:val="00EC33E9"/>
    <w:rsid w:val="00EC7251"/>
    <w:rsid w:val="00ED4441"/>
    <w:rsid w:val="00EE4F78"/>
    <w:rsid w:val="00EE69C4"/>
    <w:rsid w:val="00EF2B31"/>
    <w:rsid w:val="00F07425"/>
    <w:rsid w:val="00F135D6"/>
    <w:rsid w:val="00F21DA8"/>
    <w:rsid w:val="00F23102"/>
    <w:rsid w:val="00F44910"/>
    <w:rsid w:val="00F5667E"/>
    <w:rsid w:val="00F61D07"/>
    <w:rsid w:val="00F63181"/>
    <w:rsid w:val="00F67B1C"/>
    <w:rsid w:val="00F7014A"/>
    <w:rsid w:val="00F90124"/>
    <w:rsid w:val="00FA66F0"/>
    <w:rsid w:val="00FB0E8C"/>
    <w:rsid w:val="00FB5B00"/>
    <w:rsid w:val="00FB66D1"/>
    <w:rsid w:val="00FD2AEE"/>
    <w:rsid w:val="00FE3D6F"/>
    <w:rsid w:val="00FE6D61"/>
    <w:rsid w:val="00FF2F0F"/>
    <w:rsid w:val="00FF70BD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89585"/>
  <w15:docId w15:val="{1BE1EDFA-0269-40D6-9FCD-D466BF6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90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7390D"/>
    <w:rPr>
      <w:vertAlign w:val="superscript"/>
    </w:rPr>
  </w:style>
  <w:style w:type="paragraph" w:styleId="NoSpacing">
    <w:name w:val="No Spacing"/>
    <w:uiPriority w:val="1"/>
    <w:qFormat/>
    <w:rsid w:val="00691AC7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4B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46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oj.gov.hr/UserDocsImages//slike/Vijesti/2023/prosinac//HRVATSKI%20OTO%C4%8CNI%20PROIZVOD%20evidencija%20proizvoda%20i%20nositelja%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F0C4-6008-40DF-B1F4-FFF32B58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Ana Pandža Kunčević</dc:creator>
  <cp:keywords/>
  <dc:description/>
  <cp:lastModifiedBy>Ivana Ercegovac</cp:lastModifiedBy>
  <cp:revision>26</cp:revision>
  <cp:lastPrinted>2023-01-18T09:19:00Z</cp:lastPrinted>
  <dcterms:created xsi:type="dcterms:W3CDTF">2023-02-15T07:35:00Z</dcterms:created>
  <dcterms:modified xsi:type="dcterms:W3CDTF">2023-12-29T12:08:00Z</dcterms:modified>
</cp:coreProperties>
</file>